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DB2EC" w14:textId="77777777" w:rsidR="006738D8" w:rsidRPr="006738D8" w:rsidRDefault="006738D8" w:rsidP="006738D8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6738D8">
        <w:rPr>
          <w:rFonts w:ascii="Arial" w:hAnsi="Arial" w:cs="Arial"/>
          <w:b/>
          <w:bCs/>
          <w:sz w:val="28"/>
        </w:rPr>
        <w:t xml:space="preserve">3GPP TSG RAN WG1 </w:t>
      </w:r>
      <w:r w:rsidR="004B1168">
        <w:rPr>
          <w:rFonts w:ascii="Arial" w:hAnsi="Arial" w:cs="Arial"/>
          <w:b/>
          <w:bCs/>
          <w:sz w:val="28"/>
        </w:rPr>
        <w:t xml:space="preserve">NR </w:t>
      </w:r>
      <w:r w:rsidR="0038552C">
        <w:rPr>
          <w:rFonts w:ascii="Arial" w:hAnsi="Arial" w:cs="Arial"/>
          <w:b/>
          <w:bCs/>
          <w:sz w:val="28"/>
        </w:rPr>
        <w:t>A</w:t>
      </w:r>
      <w:r w:rsidR="00E43104">
        <w:rPr>
          <w:rFonts w:ascii="Arial" w:hAnsi="Arial" w:cs="Arial"/>
          <w:b/>
          <w:bCs/>
          <w:sz w:val="28"/>
        </w:rPr>
        <w:t>d</w:t>
      </w:r>
      <w:r w:rsidR="004B1168">
        <w:rPr>
          <w:rFonts w:ascii="Arial" w:hAnsi="Arial" w:cs="Arial"/>
          <w:b/>
          <w:bCs/>
          <w:sz w:val="28"/>
        </w:rPr>
        <w:t>-H</w:t>
      </w:r>
      <w:r w:rsidR="00E43104">
        <w:rPr>
          <w:rFonts w:ascii="Arial" w:hAnsi="Arial" w:cs="Arial"/>
          <w:b/>
          <w:bCs/>
          <w:sz w:val="28"/>
        </w:rPr>
        <w:t xml:space="preserve">oc </w:t>
      </w:r>
      <w:r w:rsidRPr="006738D8">
        <w:rPr>
          <w:rFonts w:ascii="Arial" w:hAnsi="Arial" w:cs="Arial"/>
          <w:b/>
          <w:bCs/>
          <w:sz w:val="28"/>
        </w:rPr>
        <w:t>Meeting</w:t>
      </w:r>
      <w:r w:rsidRPr="006738D8">
        <w:rPr>
          <w:rFonts w:ascii="Arial" w:hAnsi="Arial" w:cs="Arial"/>
          <w:b/>
          <w:bCs/>
          <w:sz w:val="28"/>
        </w:rPr>
        <w:tab/>
      </w:r>
      <w:r w:rsidRPr="006738D8">
        <w:rPr>
          <w:rFonts w:ascii="Arial" w:hAnsi="Arial" w:cs="Arial"/>
          <w:b/>
          <w:bCs/>
          <w:sz w:val="28"/>
        </w:rPr>
        <w:tab/>
      </w:r>
      <w:r w:rsidR="00C34D31">
        <w:rPr>
          <w:rFonts w:ascii="Arial" w:hAnsi="Arial" w:cs="Arial"/>
          <w:b/>
          <w:bCs/>
          <w:sz w:val="28"/>
        </w:rPr>
        <w:t xml:space="preserve">       </w:t>
      </w:r>
      <w:r w:rsidRPr="006738D8">
        <w:rPr>
          <w:rFonts w:ascii="Arial" w:hAnsi="Arial" w:cs="Arial"/>
          <w:b/>
          <w:bCs/>
          <w:sz w:val="28"/>
        </w:rPr>
        <w:tab/>
        <w:t>R1-</w:t>
      </w:r>
      <w:r w:rsidR="007C29CF" w:rsidRPr="007C29CF">
        <w:t xml:space="preserve"> </w:t>
      </w:r>
      <w:r w:rsidR="007C29CF" w:rsidRPr="007C29CF">
        <w:rPr>
          <w:rFonts w:ascii="Arial" w:hAnsi="Arial" w:cs="Arial"/>
          <w:b/>
          <w:bCs/>
          <w:sz w:val="28"/>
        </w:rPr>
        <w:t>1</w:t>
      </w:r>
      <w:r w:rsidR="00F33E8D">
        <w:rPr>
          <w:rFonts w:ascii="Arial" w:hAnsi="Arial" w:cs="Arial"/>
          <w:b/>
          <w:bCs/>
          <w:sz w:val="28"/>
        </w:rPr>
        <w:t>700470</w:t>
      </w:r>
    </w:p>
    <w:p w14:paraId="6CC5C6F9" w14:textId="77777777" w:rsidR="004A7E5B" w:rsidRPr="006738D8" w:rsidRDefault="00E43104" w:rsidP="006738D8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Spokane</w:t>
      </w:r>
      <w:r w:rsidR="006738D8" w:rsidRPr="006738D8">
        <w:rPr>
          <w:rFonts w:ascii="Arial" w:hAnsi="Arial" w:cs="Arial"/>
          <w:b/>
          <w:bCs/>
          <w:sz w:val="28"/>
        </w:rPr>
        <w:t xml:space="preserve">, </w:t>
      </w:r>
      <w:r w:rsidR="00C34D31">
        <w:rPr>
          <w:rFonts w:ascii="Arial" w:hAnsi="Arial" w:cs="Arial"/>
          <w:b/>
          <w:bCs/>
          <w:sz w:val="28"/>
        </w:rPr>
        <w:t>USA</w:t>
      </w:r>
      <w:r w:rsidR="006738D8" w:rsidRPr="006738D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16</w:t>
      </w:r>
      <w:r w:rsidR="00337874">
        <w:rPr>
          <w:rFonts w:ascii="Arial" w:hAnsi="Arial" w:cs="Arial"/>
          <w:b/>
          <w:bCs/>
          <w:sz w:val="28"/>
        </w:rPr>
        <w:t>th</w:t>
      </w:r>
      <w:r w:rsidR="006738D8" w:rsidRPr="006738D8">
        <w:rPr>
          <w:rFonts w:ascii="Arial" w:hAnsi="Arial" w:cs="Arial"/>
          <w:b/>
          <w:bCs/>
          <w:sz w:val="28"/>
        </w:rPr>
        <w:t xml:space="preserve"> - </w:t>
      </w:r>
      <w:r>
        <w:rPr>
          <w:rFonts w:ascii="Arial" w:hAnsi="Arial" w:cs="Arial"/>
          <w:b/>
          <w:bCs/>
          <w:sz w:val="28"/>
        </w:rPr>
        <w:t>20</w:t>
      </w:r>
      <w:r w:rsidR="006738D8" w:rsidRPr="006738D8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January</w:t>
      </w:r>
      <w:r w:rsidR="006738D8" w:rsidRPr="006738D8"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hAnsi="Arial" w:cs="Arial"/>
          <w:b/>
          <w:bCs/>
          <w:sz w:val="28"/>
        </w:rPr>
        <w:t>7</w:t>
      </w:r>
    </w:p>
    <w:p w14:paraId="7A6F23FB" w14:textId="77777777" w:rsidR="000D41C4" w:rsidRPr="00E43104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</w:p>
    <w:p w14:paraId="14C4592F" w14:textId="77777777" w:rsidR="00C238EE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DB5C4C">
        <w:rPr>
          <w:rFonts w:ascii="Arial" w:hAnsi="Arial"/>
          <w:b/>
          <w:sz w:val="24"/>
          <w:lang w:val="en-US"/>
        </w:rPr>
        <w:t>Agenda Item:</w:t>
      </w:r>
      <w:r w:rsidRPr="00DB5C4C">
        <w:rPr>
          <w:rFonts w:ascii="Arial" w:hAnsi="Arial"/>
          <w:sz w:val="24"/>
          <w:lang w:val="en-US"/>
        </w:rPr>
        <w:tab/>
      </w:r>
      <w:r w:rsidR="004B1168">
        <w:rPr>
          <w:rFonts w:ascii="Arial" w:eastAsia="맑은 고딕" w:hAnsi="Arial"/>
          <w:sz w:val="24"/>
          <w:lang w:val="en-US" w:eastAsia="ko-KR"/>
        </w:rPr>
        <w:t>5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4B1168">
        <w:rPr>
          <w:rFonts w:ascii="Arial" w:eastAsia="맑은 고딕" w:hAnsi="Arial"/>
          <w:sz w:val="24"/>
          <w:lang w:val="en-US" w:eastAsia="ko-KR"/>
        </w:rPr>
        <w:t>1</w:t>
      </w:r>
      <w:r w:rsidR="00523B4D">
        <w:rPr>
          <w:rFonts w:ascii="Arial" w:eastAsia="맑은 고딕" w:hAnsi="Arial"/>
          <w:sz w:val="24"/>
          <w:lang w:val="en-US" w:eastAsia="ko-KR"/>
        </w:rPr>
        <w:t>.</w:t>
      </w:r>
      <w:r w:rsidR="004B1168">
        <w:rPr>
          <w:rFonts w:ascii="Arial" w:eastAsia="맑은 고딕" w:hAnsi="Arial"/>
          <w:sz w:val="24"/>
          <w:lang w:val="en-US" w:eastAsia="ko-KR"/>
        </w:rPr>
        <w:t>2</w:t>
      </w:r>
      <w:r w:rsidR="008411AD"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 w:rsidR="004B1168">
        <w:rPr>
          <w:rFonts w:ascii="Arial" w:eastAsia="맑은 고딕" w:hAnsi="Arial"/>
          <w:sz w:val="24"/>
          <w:lang w:val="en-US" w:eastAsia="ko-KR"/>
        </w:rPr>
        <w:t>2</w:t>
      </w:r>
    </w:p>
    <w:p w14:paraId="4B9E236F" w14:textId="77777777" w:rsidR="003C5E2A" w:rsidRPr="00DB5C4C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 xml:space="preserve">Source: </w:t>
      </w:r>
      <w:r w:rsidRPr="00DB5C4C">
        <w:rPr>
          <w:rFonts w:ascii="Arial" w:hAnsi="Arial"/>
          <w:b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LG Electronics</w:t>
      </w:r>
    </w:p>
    <w:p w14:paraId="0CC23E7B" w14:textId="77777777" w:rsidR="003C5E2A" w:rsidRPr="00DB5C4C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Title:</w:t>
      </w:r>
      <w:r w:rsidRPr="00DB5C4C">
        <w:rPr>
          <w:rFonts w:ascii="Arial" w:hAnsi="Arial"/>
          <w:sz w:val="24"/>
        </w:rPr>
        <w:t xml:space="preserve"> </w:t>
      </w:r>
      <w:r w:rsidRPr="00DB5C4C">
        <w:rPr>
          <w:rFonts w:ascii="Arial" w:hAnsi="Arial"/>
          <w:sz w:val="24"/>
        </w:rPr>
        <w:tab/>
      </w:r>
      <w:r w:rsidR="0095049D" w:rsidRPr="0095049D">
        <w:rPr>
          <w:rFonts w:ascii="Arial" w:hAnsi="Arial"/>
          <w:sz w:val="24"/>
        </w:rPr>
        <w:t xml:space="preserve">Discussion on </w:t>
      </w:r>
      <w:r w:rsidR="00E43104">
        <w:rPr>
          <w:rFonts w:ascii="Arial" w:hAnsi="Arial"/>
          <w:sz w:val="24"/>
        </w:rPr>
        <w:t xml:space="preserve">DL and </w:t>
      </w:r>
      <w:r w:rsidR="0095049D" w:rsidRPr="0095049D">
        <w:rPr>
          <w:rFonts w:ascii="Arial" w:hAnsi="Arial"/>
          <w:sz w:val="24"/>
        </w:rPr>
        <w:t>UL beam management</w:t>
      </w:r>
      <w:r w:rsidR="000A1501">
        <w:rPr>
          <w:rFonts w:ascii="Arial" w:eastAsia="맑은 고딕" w:hAnsi="Arial"/>
          <w:sz w:val="24"/>
          <w:lang w:eastAsia="ko-KR"/>
        </w:rPr>
        <w:t xml:space="preserve"> </w:t>
      </w:r>
    </w:p>
    <w:p w14:paraId="12E3B068" w14:textId="77777777" w:rsidR="00152C02" w:rsidRPr="00DB5C4C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Document for:</w:t>
      </w:r>
      <w:r w:rsidRPr="00DB5C4C">
        <w:rPr>
          <w:rFonts w:ascii="Arial" w:hAnsi="Arial"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DB5C4C">
        <w:rPr>
          <w:rFonts w:ascii="Arial" w:eastAsia="바탕" w:hAnsi="Arial" w:hint="eastAsia"/>
          <w:sz w:val="24"/>
          <w:lang w:eastAsia="ko-KR"/>
        </w:rPr>
        <w:t xml:space="preserve">/Decision </w:t>
      </w:r>
    </w:p>
    <w:p w14:paraId="43F33057" w14:textId="77777777" w:rsidR="00B90006" w:rsidRPr="00714178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Introduction</w:t>
      </w:r>
    </w:p>
    <w:p w14:paraId="63925A09" w14:textId="77777777" w:rsidR="00E43104" w:rsidRPr="009D5D60" w:rsidRDefault="009D5D60" w:rsidP="00E43104">
      <w:pPr>
        <w:ind w:left="0" w:firstLineChars="142" w:firstLine="284"/>
        <w:rPr>
          <w:rFonts w:eastAsia="Arial Unicode MS"/>
          <w:lang w:eastAsia="ko-KR"/>
        </w:rPr>
      </w:pPr>
      <w:r>
        <w:rPr>
          <w:rFonts w:eastAsia="Arial Unicode MS" w:hint="eastAsia"/>
          <w:lang w:eastAsia="ko-KR"/>
        </w:rPr>
        <w:t xml:space="preserve">In the RAN1 </w:t>
      </w:r>
      <w:r w:rsidR="0038552C">
        <w:rPr>
          <w:rFonts w:eastAsia="Arial Unicode MS"/>
          <w:lang w:eastAsia="ko-KR"/>
        </w:rPr>
        <w:t>#86</w:t>
      </w:r>
      <w:r w:rsidRPr="009D5D60">
        <w:rPr>
          <w:rFonts w:eastAsia="Arial Unicode MS"/>
          <w:lang w:eastAsia="ko-KR"/>
        </w:rPr>
        <w:t>,</w:t>
      </w:r>
      <w:r w:rsidR="0038552C">
        <w:rPr>
          <w:rFonts w:eastAsia="Arial Unicode MS"/>
          <w:lang w:eastAsia="ko-KR"/>
        </w:rPr>
        <w:t xml:space="preserve"> DL beam management procedures P-1, P-2, and P-3 were defined to select/change TRP </w:t>
      </w:r>
      <w:proofErr w:type="spellStart"/>
      <w:r w:rsidR="0038552C">
        <w:rPr>
          <w:rFonts w:eastAsia="Arial Unicode MS"/>
          <w:lang w:eastAsia="ko-KR"/>
        </w:rPr>
        <w:t>Tx</w:t>
      </w:r>
      <w:proofErr w:type="spellEnd"/>
      <w:r w:rsidR="0038552C">
        <w:rPr>
          <w:rFonts w:eastAsia="Arial Unicode MS"/>
          <w:lang w:eastAsia="ko-KR"/>
        </w:rPr>
        <w:t xml:space="preserve"> beam(s)/UE Rx beam(s) as follows.</w:t>
      </w:r>
    </w:p>
    <w:p w14:paraId="009502B6" w14:textId="77777777" w:rsidR="00E43104" w:rsidRPr="006D6058" w:rsidRDefault="00E43104" w:rsidP="009B18BE">
      <w:pPr>
        <w:spacing w:before="0" w:after="0" w:line="16" w:lineRule="atLeast"/>
        <w:ind w:left="0" w:firstLine="0"/>
        <w:rPr>
          <w:b/>
          <w:u w:val="single"/>
          <w:lang w:val="en-US" w:eastAsia="ja-JP"/>
        </w:rPr>
      </w:pPr>
      <w:r w:rsidRPr="006D6058">
        <w:rPr>
          <w:b/>
          <w:highlight w:val="green"/>
          <w:u w:val="single"/>
          <w:lang w:val="en-US" w:eastAsia="ja-JP"/>
        </w:rPr>
        <w:t>Agreements:</w:t>
      </w:r>
    </w:p>
    <w:p w14:paraId="6F95A1C2" w14:textId="77777777" w:rsidR="00E43104" w:rsidRPr="006D6058" w:rsidRDefault="00E43104" w:rsidP="009B18BE">
      <w:pPr>
        <w:numPr>
          <w:ilvl w:val="0"/>
          <w:numId w:val="35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>The following DL L1/L2 beam management procedures are supported within one or multiple TRPs:</w:t>
      </w:r>
    </w:p>
    <w:p w14:paraId="5A6B7EAC" w14:textId="77777777" w:rsidR="00E43104" w:rsidRPr="006D6058" w:rsidRDefault="00E43104" w:rsidP="009B18BE">
      <w:pPr>
        <w:numPr>
          <w:ilvl w:val="1"/>
          <w:numId w:val="35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P-1: is used to enable UE measurement on different TRP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 beams to support selection of TRP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 beams/UE Rx beam(s)</w:t>
      </w:r>
    </w:p>
    <w:p w14:paraId="68E760C7" w14:textId="77777777" w:rsidR="00E43104" w:rsidRPr="006D6058" w:rsidRDefault="00E43104" w:rsidP="009B18BE">
      <w:pPr>
        <w:numPr>
          <w:ilvl w:val="2"/>
          <w:numId w:val="35"/>
        </w:numPr>
        <w:tabs>
          <w:tab w:val="num" w:pos="2160"/>
        </w:tabs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For beamforming at TRP, it typically includes a intra/inter-TRP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 beam sweep from a set of different beams</w:t>
      </w:r>
    </w:p>
    <w:p w14:paraId="0F789966" w14:textId="77777777" w:rsidR="00E43104" w:rsidRPr="006D6058" w:rsidRDefault="00E43104" w:rsidP="009B18BE">
      <w:pPr>
        <w:numPr>
          <w:ilvl w:val="2"/>
          <w:numId w:val="35"/>
        </w:numPr>
        <w:tabs>
          <w:tab w:val="num" w:pos="2160"/>
        </w:tabs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>For beamforming at UE, it typically includes a UE Rx beam sweep from a set of different beams</w:t>
      </w:r>
    </w:p>
    <w:p w14:paraId="20A18F23" w14:textId="77777777" w:rsidR="00E43104" w:rsidRPr="006D6058" w:rsidRDefault="00E43104" w:rsidP="009B18BE">
      <w:pPr>
        <w:numPr>
          <w:ilvl w:val="2"/>
          <w:numId w:val="35"/>
        </w:numPr>
        <w:tabs>
          <w:tab w:val="num" w:pos="2160"/>
        </w:tabs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FFS: TRP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 beam and UE Rx beam can be determined jointly or sequentially</w:t>
      </w:r>
    </w:p>
    <w:p w14:paraId="70FCE437" w14:textId="77777777" w:rsidR="00E43104" w:rsidRPr="006D6058" w:rsidRDefault="00E43104" w:rsidP="009B18BE">
      <w:pPr>
        <w:numPr>
          <w:ilvl w:val="1"/>
          <w:numId w:val="35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P-2: is used to enable UE measurement on different TRP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 beams to possibly change inter/intra-TRP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 beam(s)</w:t>
      </w:r>
    </w:p>
    <w:p w14:paraId="30CBFC28" w14:textId="77777777" w:rsidR="00E43104" w:rsidRPr="006D6058" w:rsidRDefault="00E43104" w:rsidP="009B18BE">
      <w:pPr>
        <w:numPr>
          <w:ilvl w:val="2"/>
          <w:numId w:val="35"/>
        </w:numPr>
        <w:tabs>
          <w:tab w:val="num" w:pos="2160"/>
        </w:tabs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>From  a possibly smaller set of beams for beam refinement than in P-1</w:t>
      </w:r>
    </w:p>
    <w:p w14:paraId="1C954CD8" w14:textId="77777777" w:rsidR="00E43104" w:rsidRPr="006D6058" w:rsidRDefault="00E43104" w:rsidP="009B18BE">
      <w:pPr>
        <w:numPr>
          <w:ilvl w:val="2"/>
          <w:numId w:val="35"/>
        </w:numPr>
        <w:tabs>
          <w:tab w:val="num" w:pos="2160"/>
        </w:tabs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>Note: P-2 can be a special case of P-1</w:t>
      </w:r>
    </w:p>
    <w:p w14:paraId="26B1CACB" w14:textId="77777777" w:rsidR="00E43104" w:rsidRPr="006D6058" w:rsidRDefault="00E43104" w:rsidP="009B18BE">
      <w:pPr>
        <w:numPr>
          <w:ilvl w:val="1"/>
          <w:numId w:val="35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P-3: is used to enable UE measurement on the same TRP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 beam to change UE Rx beam in the case UE uses beamforming</w:t>
      </w:r>
    </w:p>
    <w:p w14:paraId="0DBD9CCD" w14:textId="77777777" w:rsidR="00E43104" w:rsidRPr="006D6058" w:rsidRDefault="00E43104" w:rsidP="009B18BE">
      <w:pPr>
        <w:numPr>
          <w:ilvl w:val="1"/>
          <w:numId w:val="35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>Strive for the same procedure design for Intra-TRP and inter-TRP beam management</w:t>
      </w:r>
    </w:p>
    <w:p w14:paraId="3E3509CA" w14:textId="77777777" w:rsidR="00E43104" w:rsidRPr="006D6058" w:rsidRDefault="00E43104" w:rsidP="009B18BE">
      <w:pPr>
        <w:numPr>
          <w:ilvl w:val="2"/>
          <w:numId w:val="35"/>
        </w:numPr>
        <w:tabs>
          <w:tab w:val="num" w:pos="2160"/>
        </w:tabs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Note: UE may not know whether it is intra-TRP or inter TRP beam </w:t>
      </w:r>
    </w:p>
    <w:p w14:paraId="13C54F65" w14:textId="77777777" w:rsidR="00E43104" w:rsidRPr="006D6058" w:rsidRDefault="00E43104" w:rsidP="009B18BE">
      <w:pPr>
        <w:numPr>
          <w:ilvl w:val="1"/>
          <w:numId w:val="35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Note: Procedures P-2&amp;P-3 can be performed jointly and/or multiple times to achieve e.g. TRP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>/UE Rx beam change simultaneously</w:t>
      </w:r>
    </w:p>
    <w:p w14:paraId="13839456" w14:textId="77777777" w:rsidR="00E43104" w:rsidRPr="006D6058" w:rsidRDefault="00E43104" w:rsidP="009B18BE">
      <w:pPr>
        <w:numPr>
          <w:ilvl w:val="1"/>
          <w:numId w:val="35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>Note: Procedures P-3 may or may not have physical layer procedure spec. impact</w:t>
      </w:r>
    </w:p>
    <w:p w14:paraId="39DE5506" w14:textId="77777777" w:rsidR="00E43104" w:rsidRPr="006D6058" w:rsidRDefault="00E43104" w:rsidP="009B18BE">
      <w:pPr>
        <w:numPr>
          <w:ilvl w:val="1"/>
          <w:numId w:val="35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Support managing multiple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>/Rx beam pairs for a UE</w:t>
      </w:r>
    </w:p>
    <w:p w14:paraId="2170A059" w14:textId="77777777" w:rsidR="00E43104" w:rsidRPr="006D6058" w:rsidRDefault="00E43104" w:rsidP="009B18BE">
      <w:pPr>
        <w:numPr>
          <w:ilvl w:val="1"/>
          <w:numId w:val="35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>Note: Assistance information from another carrier can be studied in beam management procedures</w:t>
      </w:r>
    </w:p>
    <w:p w14:paraId="78C42FA6" w14:textId="77777777" w:rsidR="00E43104" w:rsidRPr="006D6058" w:rsidRDefault="00E43104" w:rsidP="009B18BE">
      <w:pPr>
        <w:numPr>
          <w:ilvl w:val="1"/>
          <w:numId w:val="35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>Note that above procedure can be applied to any frequency band</w:t>
      </w:r>
    </w:p>
    <w:p w14:paraId="1964F1C9" w14:textId="77777777" w:rsidR="00E43104" w:rsidRPr="006D6058" w:rsidRDefault="00E43104" w:rsidP="009B18BE">
      <w:pPr>
        <w:numPr>
          <w:ilvl w:val="1"/>
          <w:numId w:val="35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Note that above procedure can be used in single/multiple beam(s) per TRP </w:t>
      </w:r>
    </w:p>
    <w:p w14:paraId="509C76DF" w14:textId="77777777" w:rsidR="00E43104" w:rsidRPr="006D6058" w:rsidRDefault="00E43104" w:rsidP="009B18BE">
      <w:pPr>
        <w:spacing w:before="0" w:after="0" w:line="200" w:lineRule="exact"/>
        <w:ind w:left="0" w:firstLineChars="142" w:firstLine="284"/>
        <w:rPr>
          <w:lang w:val="en-US" w:eastAsia="ja-JP"/>
        </w:rPr>
      </w:pPr>
      <w:r w:rsidRPr="006D6058">
        <w:rPr>
          <w:lang w:val="en-US" w:eastAsia="ja-JP"/>
        </w:rPr>
        <w:t>Note: multi/single beam based initial access and mobility treated within a separate RAN1 agenda item</w:t>
      </w:r>
    </w:p>
    <w:p w14:paraId="1D893476" w14:textId="77777777" w:rsidR="0038552C" w:rsidRDefault="0038552C" w:rsidP="0038552C">
      <w:pPr>
        <w:spacing w:before="0" w:after="0" w:line="16" w:lineRule="atLeast"/>
        <w:ind w:left="0" w:firstLine="0"/>
        <w:rPr>
          <w:rFonts w:eastAsia="Arial Unicode MS"/>
          <w:lang w:eastAsia="ko-KR"/>
        </w:rPr>
      </w:pPr>
    </w:p>
    <w:p w14:paraId="33AE587A" w14:textId="77777777" w:rsidR="0038552C" w:rsidRPr="0038552C" w:rsidRDefault="0038552C" w:rsidP="0038552C">
      <w:pPr>
        <w:spacing w:before="0" w:after="0" w:line="16" w:lineRule="atLeast"/>
        <w:ind w:left="0" w:firstLine="0"/>
        <w:rPr>
          <w:rFonts w:eastAsia="Arial Unicode MS"/>
          <w:lang w:eastAsia="ko-KR"/>
        </w:rPr>
      </w:pPr>
      <w:r w:rsidRPr="0038552C">
        <w:rPr>
          <w:rFonts w:eastAsia="Arial Unicode MS" w:hint="eastAsia"/>
          <w:lang w:eastAsia="ko-KR"/>
        </w:rPr>
        <w:t xml:space="preserve"> In RAN1 #86bis, </w:t>
      </w:r>
      <w:r w:rsidRPr="0038552C">
        <w:rPr>
          <w:rFonts w:eastAsia="Arial Unicode MS"/>
          <w:lang w:eastAsia="ko-KR"/>
        </w:rPr>
        <w:t>there were agreements regarding UL beam management as following:</w:t>
      </w:r>
    </w:p>
    <w:p w14:paraId="42851058" w14:textId="77777777" w:rsidR="007B499D" w:rsidRPr="006D6058" w:rsidRDefault="007B499D" w:rsidP="009B18BE">
      <w:pPr>
        <w:spacing w:before="0" w:after="0" w:line="16" w:lineRule="atLeast"/>
        <w:ind w:left="354" w:hangingChars="177" w:hanging="354"/>
        <w:rPr>
          <w:rFonts w:eastAsia="Arial Unicode MS"/>
          <w:lang w:eastAsia="ko-KR"/>
        </w:rPr>
      </w:pPr>
      <w:r w:rsidRPr="006D6058">
        <w:rPr>
          <w:highlight w:val="green"/>
          <w:lang w:val="en-US" w:eastAsia="ja-JP"/>
        </w:rPr>
        <w:t>Agreements:</w:t>
      </w:r>
    </w:p>
    <w:p w14:paraId="05D0D983" w14:textId="77777777" w:rsidR="00467BC3" w:rsidRPr="006D6058" w:rsidRDefault="00467BC3" w:rsidP="009B18BE">
      <w:pPr>
        <w:numPr>
          <w:ilvl w:val="0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UL beam management is to be further studied in NR</w:t>
      </w:r>
    </w:p>
    <w:p w14:paraId="38352C64" w14:textId="77777777" w:rsidR="00467BC3" w:rsidRPr="006D6058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Similar procedures can be defined as DL beam management with details FFS, e.g.:</w:t>
      </w:r>
    </w:p>
    <w:p w14:paraId="6AF4BBD6" w14:textId="77777777" w:rsidR="00467BC3" w:rsidRPr="006D6058" w:rsidRDefault="00467BC3" w:rsidP="009B18BE">
      <w:pPr>
        <w:numPr>
          <w:ilvl w:val="2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U-1: is used to enable TRP measurement on different UE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 beams to support selection of UE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 beams/TRP Rx beam(s)</w:t>
      </w:r>
    </w:p>
    <w:p w14:paraId="49D6F3D5" w14:textId="77777777" w:rsidR="00467BC3" w:rsidRPr="006D6058" w:rsidRDefault="00467BC3" w:rsidP="009B18BE">
      <w:pPr>
        <w:numPr>
          <w:ilvl w:val="3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Note: this is not necessarily useful in all cases</w:t>
      </w:r>
    </w:p>
    <w:p w14:paraId="56550C38" w14:textId="77777777" w:rsidR="00467BC3" w:rsidRPr="006D6058" w:rsidRDefault="00467BC3" w:rsidP="009B18BE">
      <w:pPr>
        <w:numPr>
          <w:ilvl w:val="2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U-2: is used to enable TRP measurement on different TRP Rx beams to possibly change/select inter/intra-TRP Rx beam(s)</w:t>
      </w:r>
    </w:p>
    <w:p w14:paraId="17C29205" w14:textId="77777777" w:rsidR="00467BC3" w:rsidRPr="006D6058" w:rsidRDefault="00467BC3" w:rsidP="009B18BE">
      <w:pPr>
        <w:numPr>
          <w:ilvl w:val="2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U-3: is used to enable TRP measurement on the same TRP Rx beam to change UE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 beam in the case UE uses beamforming</w:t>
      </w:r>
    </w:p>
    <w:p w14:paraId="1E687CD8" w14:textId="77777777" w:rsidR="00467BC3" w:rsidRPr="006D6058" w:rsidRDefault="00467BC3" w:rsidP="009B18BE">
      <w:pPr>
        <w:numPr>
          <w:ilvl w:val="0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FFS Indication of information related to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>/Rx beam correspondence is supported</w:t>
      </w:r>
    </w:p>
    <w:p w14:paraId="298A38B2" w14:textId="77777777" w:rsidR="00467BC3" w:rsidRPr="006D6058" w:rsidRDefault="00467BC3" w:rsidP="009B18BE">
      <w:pPr>
        <w:numPr>
          <w:ilvl w:val="0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Study UL beam management based on:</w:t>
      </w:r>
    </w:p>
    <w:p w14:paraId="36ADD06B" w14:textId="77777777" w:rsidR="00467BC3" w:rsidRPr="006D6058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PRACH</w:t>
      </w:r>
    </w:p>
    <w:p w14:paraId="452164D9" w14:textId="77777777" w:rsidR="00467BC3" w:rsidRPr="006D6058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SRS</w:t>
      </w:r>
    </w:p>
    <w:p w14:paraId="2D26B9B7" w14:textId="77777777" w:rsidR="00467BC3" w:rsidRPr="006D6058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DM-RS</w:t>
      </w:r>
    </w:p>
    <w:p w14:paraId="41AF7600" w14:textId="77777777" w:rsidR="00467BC3" w:rsidRPr="006D6058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>Other channels and reference signals are not precluded</w:t>
      </w:r>
    </w:p>
    <w:p w14:paraId="034EB3A6" w14:textId="77777777" w:rsidR="00467BC3" w:rsidRPr="006D6058" w:rsidRDefault="00467BC3" w:rsidP="009B18BE">
      <w:pPr>
        <w:numPr>
          <w:ilvl w:val="0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Study uplink beam management procedure by considering the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>/Rx beam correspondence</w:t>
      </w:r>
    </w:p>
    <w:p w14:paraId="7D4E8C04" w14:textId="77777777" w:rsidR="00467BC3" w:rsidRPr="006D6058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For the case of TRP and UE have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>/Rx beam correspondence</w:t>
      </w:r>
    </w:p>
    <w:p w14:paraId="495E75CF" w14:textId="77777777" w:rsidR="003631D4" w:rsidRDefault="00467BC3" w:rsidP="009B18BE">
      <w:pPr>
        <w:numPr>
          <w:ilvl w:val="1"/>
          <w:numId w:val="30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6D6058">
        <w:rPr>
          <w:lang w:val="en-US" w:eastAsia="ja-JP"/>
        </w:rPr>
        <w:lastRenderedPageBreak/>
        <w:t xml:space="preserve">For the case of TRP has no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/Rx beam correspondence and/or UE has no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>/Rx beam correspondence</w:t>
      </w:r>
    </w:p>
    <w:p w14:paraId="47DA5673" w14:textId="77777777" w:rsidR="00635F26" w:rsidRPr="006D6058" w:rsidRDefault="00635F26" w:rsidP="00635F26">
      <w:pPr>
        <w:spacing w:before="0" w:after="0" w:line="200" w:lineRule="exact"/>
        <w:ind w:left="0" w:firstLine="0"/>
        <w:jc w:val="left"/>
        <w:rPr>
          <w:lang w:val="en-US" w:eastAsia="ja-JP"/>
        </w:rPr>
      </w:pPr>
    </w:p>
    <w:p w14:paraId="1E3341DC" w14:textId="77777777" w:rsidR="009D5D60" w:rsidRPr="0038552C" w:rsidRDefault="0038552C" w:rsidP="009B18BE">
      <w:pPr>
        <w:spacing w:before="0" w:after="0" w:line="16" w:lineRule="atLeast"/>
        <w:ind w:left="0" w:firstLine="0"/>
        <w:rPr>
          <w:rFonts w:eastAsiaTheme="minorEastAsia"/>
          <w:lang w:eastAsia="ko-KR"/>
        </w:rPr>
      </w:pPr>
      <w:r w:rsidRPr="0038552C">
        <w:rPr>
          <w:rFonts w:eastAsiaTheme="minorEastAsia"/>
          <w:lang w:eastAsia="ko-KR"/>
        </w:rPr>
        <w:t xml:space="preserve"> In RAN1 #87, CSI-RS for beam management </w:t>
      </w:r>
      <w:r w:rsidR="00635F26">
        <w:rPr>
          <w:rFonts w:eastAsiaTheme="minorEastAsia"/>
          <w:lang w:eastAsia="ko-KR"/>
        </w:rPr>
        <w:t xml:space="preserve">was agreed </w:t>
      </w:r>
      <w:r w:rsidRPr="0038552C">
        <w:rPr>
          <w:rFonts w:eastAsiaTheme="minorEastAsia"/>
          <w:lang w:eastAsia="ko-KR"/>
        </w:rPr>
        <w:t>as follow:</w:t>
      </w:r>
    </w:p>
    <w:p w14:paraId="2F7264B9" w14:textId="77777777" w:rsidR="009D5D60" w:rsidRPr="0038552C" w:rsidRDefault="009D5D60" w:rsidP="009B18BE">
      <w:pPr>
        <w:spacing w:before="0" w:after="0" w:line="200" w:lineRule="exact"/>
        <w:ind w:left="0" w:firstLine="0"/>
        <w:rPr>
          <w:lang w:eastAsia="ja-JP"/>
        </w:rPr>
      </w:pPr>
      <w:r w:rsidRPr="0038552C">
        <w:rPr>
          <w:highlight w:val="green"/>
          <w:lang w:eastAsia="ja-JP"/>
        </w:rPr>
        <w:t>Agreements:</w:t>
      </w:r>
    </w:p>
    <w:p w14:paraId="528ED1D7" w14:textId="77777777" w:rsidR="009D5D60" w:rsidRPr="006D6058" w:rsidRDefault="009D5D60" w:rsidP="009B18BE">
      <w:pPr>
        <w:numPr>
          <w:ilvl w:val="0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CSI-RS supports the DL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 beam sweeping and UE Rx beam sweeping</w:t>
      </w:r>
    </w:p>
    <w:p w14:paraId="4C150DA1" w14:textId="77777777" w:rsidR="009D5D60" w:rsidRPr="006D6058" w:rsidRDefault="009D5D60" w:rsidP="009B18BE">
      <w:pPr>
        <w:numPr>
          <w:ilvl w:val="0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 xml:space="preserve">NOTE: CSI-RS can be used in </w:t>
      </w:r>
      <w:r w:rsidRPr="006D6058">
        <w:rPr>
          <w:lang w:val="en-US" w:eastAsia="ja-JP"/>
        </w:rPr>
        <w:t>P1, P2, P3</w:t>
      </w:r>
    </w:p>
    <w:p w14:paraId="5EB8C23D" w14:textId="77777777" w:rsidR="009D5D60" w:rsidRPr="006D6058" w:rsidRDefault="009D5D60" w:rsidP="009B18BE">
      <w:pPr>
        <w:numPr>
          <w:ilvl w:val="0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>NR CSI-RS supports the following mapping structure</w:t>
      </w:r>
    </w:p>
    <w:p w14:paraId="71007573" w14:textId="77777777" w:rsidR="009D5D60" w:rsidRPr="006D6058" w:rsidRDefault="009D5D60" w:rsidP="009B18BE">
      <w:pPr>
        <w:numPr>
          <w:ilvl w:val="1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i/>
          <w:iCs/>
          <w:lang w:eastAsia="ja-JP"/>
        </w:rPr>
        <w:t>N</w:t>
      </w:r>
      <w:r w:rsidRPr="006D6058">
        <w:rPr>
          <w:vertAlign w:val="subscript"/>
          <w:lang w:eastAsia="ja-JP"/>
        </w:rPr>
        <w:t>P</w:t>
      </w:r>
      <w:r w:rsidRPr="006D6058">
        <w:rPr>
          <w:lang w:eastAsia="ja-JP"/>
        </w:rPr>
        <w:t xml:space="preserve"> CSI-RS port(s) can be mapped per (sub)time unit</w:t>
      </w:r>
    </w:p>
    <w:p w14:paraId="39A6AE12" w14:textId="77777777" w:rsidR="009D5D60" w:rsidRPr="006D6058" w:rsidRDefault="009D5D60" w:rsidP="009B18BE">
      <w:pPr>
        <w:numPr>
          <w:ilvl w:val="2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>Across (sub)time units, same CSI-RS antenna ports can be mapped</w:t>
      </w:r>
    </w:p>
    <w:p w14:paraId="4A70B497" w14:textId="77777777" w:rsidR="009D5D60" w:rsidRPr="006D6058" w:rsidRDefault="009D5D60" w:rsidP="009B18BE">
      <w:pPr>
        <w:numPr>
          <w:ilvl w:val="2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Values of </w:t>
      </w:r>
      <w:r w:rsidRPr="006D6058">
        <w:rPr>
          <w:i/>
          <w:iCs/>
          <w:lang w:eastAsia="ja-JP"/>
        </w:rPr>
        <w:t>N</w:t>
      </w:r>
      <w:r w:rsidRPr="006D6058">
        <w:rPr>
          <w:vertAlign w:val="subscript"/>
          <w:lang w:eastAsia="ja-JP"/>
        </w:rPr>
        <w:t>P</w:t>
      </w:r>
      <w:r w:rsidRPr="006D6058">
        <w:rPr>
          <w:lang w:val="en-US" w:eastAsia="ja-JP"/>
        </w:rPr>
        <w:t xml:space="preserve"> is FFS</w:t>
      </w:r>
    </w:p>
    <w:p w14:paraId="60CCECB4" w14:textId="77777777" w:rsidR="009D5D60" w:rsidRPr="006D6058" w:rsidRDefault="009D5D60" w:rsidP="009B18BE">
      <w:pPr>
        <w:numPr>
          <w:ilvl w:val="2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 xml:space="preserve">Here, “time unit” refers to </w:t>
      </w:r>
      <w:r w:rsidRPr="006D6058">
        <w:rPr>
          <w:i/>
          <w:iCs/>
          <w:lang w:eastAsia="ja-JP"/>
        </w:rPr>
        <w:t>n&gt;=1</w:t>
      </w:r>
      <w:r w:rsidRPr="006D6058">
        <w:rPr>
          <w:lang w:eastAsia="ja-JP"/>
        </w:rPr>
        <w:t xml:space="preserve"> OFDM symbols in a configured/reference numerology,  where the value of </w:t>
      </w:r>
      <w:r w:rsidRPr="006D6058">
        <w:rPr>
          <w:i/>
          <w:iCs/>
          <w:lang w:eastAsia="ja-JP"/>
        </w:rPr>
        <w:t>n</w:t>
      </w:r>
      <w:r w:rsidRPr="006D6058">
        <w:rPr>
          <w:lang w:eastAsia="ja-JP"/>
        </w:rPr>
        <w:t xml:space="preserve"> is FFS</w:t>
      </w:r>
    </w:p>
    <w:p w14:paraId="30A1AC27" w14:textId="77777777" w:rsidR="009D5D60" w:rsidRPr="006D6058" w:rsidRDefault="009D5D60" w:rsidP="009B18BE">
      <w:pPr>
        <w:numPr>
          <w:ilvl w:val="3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>FFS whether OFDM symbols comprising a time unit is consecutive or not</w:t>
      </w:r>
    </w:p>
    <w:p w14:paraId="45562A30" w14:textId="77777777" w:rsidR="009D5D60" w:rsidRPr="006D6058" w:rsidRDefault="009D5D60" w:rsidP="009B18BE">
      <w:pPr>
        <w:numPr>
          <w:ilvl w:val="2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 xml:space="preserve">FFS Port multiplexing method, e.g., FDM, TDM, CDM, any combinations </w:t>
      </w:r>
    </w:p>
    <w:p w14:paraId="159D3AFF" w14:textId="77777777" w:rsidR="009D5D60" w:rsidRPr="006D6058" w:rsidRDefault="009D5D60" w:rsidP="009B18BE">
      <w:pPr>
        <w:numPr>
          <w:ilvl w:val="1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>Each time unit can be partitioned into sub-time units</w:t>
      </w:r>
    </w:p>
    <w:p w14:paraId="4BED0E05" w14:textId="77777777" w:rsidR="009D5D60" w:rsidRPr="006D6058" w:rsidRDefault="009D5D60" w:rsidP="009B18BE">
      <w:pPr>
        <w:numPr>
          <w:ilvl w:val="2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>FFS Partitioning method, e.g., TDM, IFDMA, OFDM symbol-level partition with same/shorter OFDM symbol length(i.e. larger subcarrier spacing)  as/than the reference OFDM symbol length (subcarrier spacing), and other methods are not precluded</w:t>
      </w:r>
    </w:p>
    <w:p w14:paraId="603FB74C" w14:textId="77777777" w:rsidR="009D5D60" w:rsidRPr="006D6058" w:rsidRDefault="009D5D60" w:rsidP="009B18BE">
      <w:pPr>
        <w:numPr>
          <w:ilvl w:val="1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>This mapping structure can be used for supporting multiple panels/</w:t>
      </w:r>
      <w:proofErr w:type="spellStart"/>
      <w:r w:rsidRPr="006D6058">
        <w:rPr>
          <w:lang w:eastAsia="ja-JP"/>
        </w:rPr>
        <w:t>Tx</w:t>
      </w:r>
      <w:proofErr w:type="spellEnd"/>
      <w:r w:rsidRPr="006D6058">
        <w:rPr>
          <w:lang w:eastAsia="ja-JP"/>
        </w:rPr>
        <w:t xml:space="preserve"> chains</w:t>
      </w:r>
    </w:p>
    <w:p w14:paraId="0767C484" w14:textId="77777777" w:rsidR="009D5D60" w:rsidRPr="006D6058" w:rsidRDefault="009D5D60" w:rsidP="009B18BE">
      <w:pPr>
        <w:numPr>
          <w:ilvl w:val="1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bCs/>
          <w:lang w:eastAsia="ja-JP"/>
        </w:rPr>
        <w:t xml:space="preserve">Options </w:t>
      </w:r>
      <w:r w:rsidRPr="006D6058">
        <w:rPr>
          <w:lang w:eastAsia="ja-JP"/>
        </w:rPr>
        <w:t xml:space="preserve">to map CSI-RS for </w:t>
      </w:r>
      <w:proofErr w:type="spellStart"/>
      <w:r w:rsidRPr="006D6058">
        <w:rPr>
          <w:lang w:eastAsia="ja-JP"/>
        </w:rPr>
        <w:t>Tx</w:t>
      </w:r>
      <w:proofErr w:type="spellEnd"/>
      <w:r w:rsidRPr="006D6058">
        <w:rPr>
          <w:lang w:eastAsia="ja-JP"/>
        </w:rPr>
        <w:t xml:space="preserve"> and Rx beam sweeping </w:t>
      </w:r>
      <w:r w:rsidRPr="006D6058">
        <w:rPr>
          <w:bCs/>
          <w:lang w:eastAsia="ja-JP"/>
        </w:rPr>
        <w:t>for further study</w:t>
      </w:r>
    </w:p>
    <w:p w14:paraId="32EAB0A1" w14:textId="77777777" w:rsidR="009D5D60" w:rsidRPr="006D6058" w:rsidRDefault="009D5D60" w:rsidP="009B18BE">
      <w:pPr>
        <w:numPr>
          <w:ilvl w:val="2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 xml:space="preserve">Option 1: </w:t>
      </w:r>
    </w:p>
    <w:p w14:paraId="7086DE90" w14:textId="77777777" w:rsidR="009D5D60" w:rsidRPr="006D6058" w:rsidRDefault="009D5D60" w:rsidP="009B18BE">
      <w:pPr>
        <w:numPr>
          <w:ilvl w:val="3"/>
          <w:numId w:val="36"/>
        </w:numPr>
        <w:spacing w:before="0" w:after="0" w:line="200" w:lineRule="exact"/>
        <w:jc w:val="left"/>
        <w:rPr>
          <w:lang w:val="en-US" w:eastAsia="ja-JP"/>
        </w:rPr>
      </w:pPr>
      <w:proofErr w:type="spellStart"/>
      <w:r w:rsidRPr="006D6058">
        <w:rPr>
          <w:lang w:eastAsia="ja-JP"/>
        </w:rPr>
        <w:t>Tx</w:t>
      </w:r>
      <w:proofErr w:type="spellEnd"/>
      <w:r w:rsidRPr="006D6058">
        <w:rPr>
          <w:lang w:eastAsia="ja-JP"/>
        </w:rPr>
        <w:t xml:space="preserve"> beam(s) are same across sub-time units within each time unit</w:t>
      </w:r>
    </w:p>
    <w:p w14:paraId="01151E7F" w14:textId="77777777" w:rsidR="009D5D60" w:rsidRPr="006D6058" w:rsidRDefault="009D5D60" w:rsidP="009B18BE">
      <w:pPr>
        <w:numPr>
          <w:ilvl w:val="3"/>
          <w:numId w:val="36"/>
        </w:numPr>
        <w:spacing w:before="0" w:after="0" w:line="200" w:lineRule="exact"/>
        <w:jc w:val="left"/>
        <w:rPr>
          <w:lang w:val="en-US" w:eastAsia="ja-JP"/>
        </w:rPr>
      </w:pPr>
      <w:proofErr w:type="spellStart"/>
      <w:r w:rsidRPr="006D6058">
        <w:rPr>
          <w:lang w:eastAsia="ja-JP"/>
        </w:rPr>
        <w:t>Tx</w:t>
      </w:r>
      <w:proofErr w:type="spellEnd"/>
      <w:r w:rsidRPr="006D6058">
        <w:rPr>
          <w:lang w:eastAsia="ja-JP"/>
        </w:rPr>
        <w:t xml:space="preserve"> beam(s) are different across time units</w:t>
      </w:r>
    </w:p>
    <w:p w14:paraId="223F9C12" w14:textId="77777777" w:rsidR="009D5D60" w:rsidRPr="006D6058" w:rsidRDefault="009D5D60" w:rsidP="009B18BE">
      <w:pPr>
        <w:numPr>
          <w:ilvl w:val="2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>Option 2:</w:t>
      </w:r>
    </w:p>
    <w:p w14:paraId="7D531F46" w14:textId="77777777" w:rsidR="009D5D60" w:rsidRPr="006D6058" w:rsidRDefault="009D5D60" w:rsidP="009B18BE">
      <w:pPr>
        <w:numPr>
          <w:ilvl w:val="3"/>
          <w:numId w:val="36"/>
        </w:numPr>
        <w:spacing w:before="0" w:after="0" w:line="200" w:lineRule="exact"/>
        <w:jc w:val="left"/>
        <w:rPr>
          <w:lang w:val="en-US" w:eastAsia="ja-JP"/>
        </w:rPr>
      </w:pPr>
      <w:proofErr w:type="spellStart"/>
      <w:r w:rsidRPr="006D6058">
        <w:rPr>
          <w:lang w:eastAsia="ja-JP"/>
        </w:rPr>
        <w:t>Tx</w:t>
      </w:r>
      <w:proofErr w:type="spellEnd"/>
      <w:r w:rsidRPr="006D6058">
        <w:rPr>
          <w:lang w:eastAsia="ja-JP"/>
        </w:rPr>
        <w:t xml:space="preserve"> beam(s) are different across sub-time units within each time unit</w:t>
      </w:r>
    </w:p>
    <w:p w14:paraId="78E3C9BC" w14:textId="77777777" w:rsidR="009D5D60" w:rsidRPr="006D6058" w:rsidRDefault="009D5D60" w:rsidP="009B18BE">
      <w:pPr>
        <w:numPr>
          <w:ilvl w:val="3"/>
          <w:numId w:val="36"/>
        </w:numPr>
        <w:spacing w:before="0" w:after="0" w:line="200" w:lineRule="exact"/>
        <w:jc w:val="left"/>
        <w:rPr>
          <w:lang w:val="en-US" w:eastAsia="ja-JP"/>
        </w:rPr>
      </w:pPr>
      <w:proofErr w:type="spellStart"/>
      <w:r w:rsidRPr="006D6058">
        <w:rPr>
          <w:lang w:eastAsia="ja-JP"/>
        </w:rPr>
        <w:t>Tx</w:t>
      </w:r>
      <w:proofErr w:type="spellEnd"/>
      <w:r w:rsidRPr="006D6058">
        <w:rPr>
          <w:lang w:eastAsia="ja-JP"/>
        </w:rPr>
        <w:t xml:space="preserve"> beam(s) are same across time units</w:t>
      </w:r>
    </w:p>
    <w:p w14:paraId="55BF18EC" w14:textId="77777777" w:rsidR="009D5D60" w:rsidRPr="006D6058" w:rsidRDefault="009D5D60" w:rsidP="009B18BE">
      <w:pPr>
        <w:numPr>
          <w:ilvl w:val="2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>Option 3: combination of Alt1 and Alt2:</w:t>
      </w:r>
    </w:p>
    <w:p w14:paraId="1F2BF7AB" w14:textId="77777777" w:rsidR="009D5D60" w:rsidRPr="006D6058" w:rsidRDefault="009D5D60" w:rsidP="009B18BE">
      <w:pPr>
        <w:numPr>
          <w:ilvl w:val="3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 xml:space="preserve">Within one time unit, </w:t>
      </w:r>
      <w:proofErr w:type="spellStart"/>
      <w:proofErr w:type="gramStart"/>
      <w:r w:rsidRPr="006D6058">
        <w:rPr>
          <w:lang w:eastAsia="ja-JP"/>
        </w:rPr>
        <w:t>Tx</w:t>
      </w:r>
      <w:proofErr w:type="spellEnd"/>
      <w:proofErr w:type="gramEnd"/>
      <w:r w:rsidRPr="006D6058">
        <w:rPr>
          <w:lang w:eastAsia="ja-JP"/>
        </w:rPr>
        <w:t xml:space="preserve"> beam(s) are same across sub-time units.</w:t>
      </w:r>
    </w:p>
    <w:p w14:paraId="74C91E1B" w14:textId="77777777" w:rsidR="009D5D60" w:rsidRPr="006D6058" w:rsidRDefault="009D5D60" w:rsidP="009B18BE">
      <w:pPr>
        <w:numPr>
          <w:ilvl w:val="3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 xml:space="preserve">Within another time unit, </w:t>
      </w:r>
      <w:proofErr w:type="spellStart"/>
      <w:proofErr w:type="gramStart"/>
      <w:r w:rsidRPr="006D6058">
        <w:rPr>
          <w:lang w:eastAsia="ja-JP"/>
        </w:rPr>
        <w:t>Tx</w:t>
      </w:r>
      <w:proofErr w:type="spellEnd"/>
      <w:proofErr w:type="gramEnd"/>
      <w:r w:rsidRPr="006D6058">
        <w:rPr>
          <w:lang w:eastAsia="ja-JP"/>
        </w:rPr>
        <w:t xml:space="preserve"> beam(s) are different across sub-time units.</w:t>
      </w:r>
    </w:p>
    <w:p w14:paraId="6294DA7B" w14:textId="77777777" w:rsidR="009D5D60" w:rsidRPr="006D6058" w:rsidRDefault="009D5D60" w:rsidP="009B18BE">
      <w:pPr>
        <w:numPr>
          <w:ilvl w:val="3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>FFS combination of the different time units in terms of e.g., number and periodicity</w:t>
      </w:r>
    </w:p>
    <w:p w14:paraId="038E9773" w14:textId="77777777" w:rsidR="009D5D60" w:rsidRPr="006D6058" w:rsidRDefault="009D5D60" w:rsidP="009B18BE">
      <w:pPr>
        <w:numPr>
          <w:ilvl w:val="2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val="en-US" w:eastAsia="ja-JP"/>
        </w:rPr>
        <w:t xml:space="preserve">Note that only </w:t>
      </w:r>
      <w:proofErr w:type="spellStart"/>
      <w:r w:rsidRPr="006D6058">
        <w:rPr>
          <w:lang w:val="en-US" w:eastAsia="ja-JP"/>
        </w:rPr>
        <w:t>Tx</w:t>
      </w:r>
      <w:proofErr w:type="spellEnd"/>
      <w:r w:rsidRPr="006D6058">
        <w:rPr>
          <w:lang w:val="en-US" w:eastAsia="ja-JP"/>
        </w:rPr>
        <w:t xml:space="preserve"> sweeping or Rx sweeping is also a possibility</w:t>
      </w:r>
    </w:p>
    <w:p w14:paraId="1054C66F" w14:textId="77777777" w:rsidR="009D5D60" w:rsidRPr="006D6058" w:rsidRDefault="009D5D60" w:rsidP="009B18BE">
      <w:pPr>
        <w:numPr>
          <w:ilvl w:val="2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>Other options are not precluded.</w:t>
      </w:r>
    </w:p>
    <w:p w14:paraId="1F4D57E2" w14:textId="77777777" w:rsidR="009D5D60" w:rsidRPr="006D6058" w:rsidRDefault="009D5D60" w:rsidP="009B18BE">
      <w:pPr>
        <w:numPr>
          <w:ilvl w:val="2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>FFS: how to capture “same beam” and “different beam” in spec</w:t>
      </w:r>
    </w:p>
    <w:p w14:paraId="75313E7B" w14:textId="77777777" w:rsidR="009D5D60" w:rsidRPr="006D6058" w:rsidRDefault="009D5D60" w:rsidP="009B18BE">
      <w:pPr>
        <w:numPr>
          <w:ilvl w:val="0"/>
          <w:numId w:val="36"/>
        </w:numPr>
        <w:spacing w:before="0" w:after="0" w:line="200" w:lineRule="exact"/>
        <w:jc w:val="left"/>
        <w:rPr>
          <w:lang w:val="en-US" w:eastAsia="ja-JP"/>
        </w:rPr>
      </w:pPr>
      <w:r w:rsidRPr="006D6058">
        <w:rPr>
          <w:lang w:eastAsia="ja-JP"/>
        </w:rPr>
        <w:t xml:space="preserve">FFS: Whether </w:t>
      </w:r>
      <w:r w:rsidRPr="006D6058">
        <w:rPr>
          <w:lang w:val="en-US" w:eastAsia="ja-JP"/>
        </w:rPr>
        <w:t xml:space="preserve">the above mapping structure </w:t>
      </w:r>
      <w:r w:rsidRPr="006D6058">
        <w:rPr>
          <w:lang w:eastAsia="ja-JP"/>
        </w:rPr>
        <w:t>is configured with one or multiple CSI-RS resource configurations</w:t>
      </w:r>
    </w:p>
    <w:p w14:paraId="7D36FC86" w14:textId="77777777" w:rsidR="002E28C3" w:rsidRPr="002E28C3" w:rsidRDefault="002E28C3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4182AD05" w14:textId="77777777" w:rsidR="00874156" w:rsidRPr="00647F26" w:rsidRDefault="00874156" w:rsidP="009D5D60">
      <w:pPr>
        <w:spacing w:before="0" w:after="0" w:line="240" w:lineRule="auto"/>
        <w:ind w:left="0" w:firstLine="0"/>
        <w:jc w:val="left"/>
        <w:rPr>
          <w:sz w:val="16"/>
          <w:szCs w:val="16"/>
          <w:lang w:val="en-US" w:eastAsia="ja-JP"/>
        </w:rPr>
      </w:pPr>
      <w:r w:rsidRPr="00647F26">
        <w:rPr>
          <w:rFonts w:eastAsia="Arial Unicode MS"/>
          <w:lang w:val="en-US" w:eastAsia="ko-KR"/>
        </w:rPr>
        <w:t>Based on the agreements, we provide our view</w:t>
      </w:r>
      <w:r w:rsidR="00013EBE" w:rsidRPr="00647F26">
        <w:rPr>
          <w:rFonts w:eastAsia="Arial Unicode MS"/>
          <w:lang w:val="en-US" w:eastAsia="ko-KR"/>
        </w:rPr>
        <w:t>s</w:t>
      </w:r>
      <w:r w:rsidRPr="00647F26">
        <w:rPr>
          <w:rFonts w:eastAsia="Arial Unicode MS"/>
          <w:lang w:val="en-US" w:eastAsia="ko-KR"/>
        </w:rPr>
        <w:t xml:space="preserve"> on DL and UL beam management in this contribution.</w:t>
      </w:r>
    </w:p>
    <w:p w14:paraId="4D347AE6" w14:textId="77777777" w:rsidR="00345A88" w:rsidRPr="00647F26" w:rsidRDefault="006C1487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647F26">
        <w:rPr>
          <w:rFonts w:ascii="Times New Roman" w:eastAsiaTheme="minorEastAsia" w:hAnsi="Times New Roman"/>
          <w:b/>
          <w:lang w:val="en-US" w:eastAsia="ko-KR"/>
        </w:rPr>
        <w:t xml:space="preserve">Discussion on </w:t>
      </w:r>
      <w:r w:rsidR="009D5D60" w:rsidRPr="00647F26">
        <w:rPr>
          <w:rFonts w:ascii="Times New Roman" w:eastAsiaTheme="minorEastAsia" w:hAnsi="Times New Roman"/>
          <w:b/>
          <w:lang w:val="en-US" w:eastAsia="ko-KR"/>
        </w:rPr>
        <w:t>DL beam management</w:t>
      </w:r>
    </w:p>
    <w:p w14:paraId="715B9A79" w14:textId="22B7036B" w:rsidR="00EA2547" w:rsidRDefault="00EA2547" w:rsidP="00EA2547">
      <w:pPr>
        <w:ind w:left="0" w:firstLineChars="50" w:firstLine="100"/>
        <w:rPr>
          <w:lang w:val="en-US" w:eastAsia="ja-JP"/>
        </w:rPr>
      </w:pPr>
      <w:r>
        <w:rPr>
          <w:rFonts w:eastAsia="Arial Unicode MS"/>
          <w:lang w:val="en-US" w:eastAsia="ko-KR"/>
        </w:rPr>
        <w:t xml:space="preserve">In this section, we first discuss on DL beam management. It </w:t>
      </w:r>
      <w:r w:rsidR="00D72CE7">
        <w:rPr>
          <w:rFonts w:eastAsia="Arial Unicode MS"/>
          <w:lang w:val="en-US" w:eastAsia="ko-KR"/>
        </w:rPr>
        <w:t>is</w:t>
      </w:r>
      <w:r>
        <w:rPr>
          <w:rFonts w:eastAsia="Arial Unicode MS"/>
          <w:lang w:val="en-US" w:eastAsia="ko-KR"/>
        </w:rPr>
        <w:t xml:space="preserve"> agreed that </w:t>
      </w:r>
      <w:r w:rsidRPr="006D6058">
        <w:rPr>
          <w:lang w:val="en-US" w:eastAsia="ja-JP"/>
        </w:rPr>
        <w:t>CSI-RS support</w:t>
      </w:r>
      <w:r w:rsidR="00D72CE7">
        <w:rPr>
          <w:lang w:val="en-US" w:eastAsia="ja-JP"/>
        </w:rPr>
        <w:t>s</w:t>
      </w:r>
      <w:r w:rsidRPr="006D6058">
        <w:rPr>
          <w:lang w:val="en-US" w:eastAsia="ja-JP"/>
        </w:rPr>
        <w:t xml:space="preserve"> the DL </w:t>
      </w:r>
      <w:proofErr w:type="spellStart"/>
      <w:proofErr w:type="gramStart"/>
      <w:r w:rsidRPr="006D6058">
        <w:rPr>
          <w:lang w:val="en-US" w:eastAsia="ja-JP"/>
        </w:rPr>
        <w:t>Tx</w:t>
      </w:r>
      <w:proofErr w:type="spellEnd"/>
      <w:proofErr w:type="gramEnd"/>
      <w:r w:rsidRPr="006D6058">
        <w:rPr>
          <w:lang w:val="en-US" w:eastAsia="ja-JP"/>
        </w:rPr>
        <w:t xml:space="preserve"> beam sweeping and UE Rx beam sweeping</w:t>
      </w:r>
      <w:r>
        <w:rPr>
          <w:lang w:val="en-US" w:eastAsia="ja-JP"/>
        </w:rPr>
        <w:t xml:space="preserve">. Then, beam acquisition procedure can be understood as a special case of CSI acquisition procedure. </w:t>
      </w:r>
      <w:r w:rsidR="00652B48">
        <w:rPr>
          <w:lang w:val="en-US" w:eastAsia="ja-JP"/>
        </w:rPr>
        <w:t>T</w:t>
      </w:r>
      <w:r>
        <w:rPr>
          <w:lang w:val="en-US" w:eastAsia="ja-JP"/>
        </w:rPr>
        <w:t xml:space="preserve">he beam acquisition procedure can be comprised of CSI-RS transmission, measurement, and reporting. In the meanwhile, NR </w:t>
      </w:r>
      <w:r w:rsidR="00BC7DCF">
        <w:rPr>
          <w:lang w:val="en-US" w:eastAsia="ja-JP"/>
        </w:rPr>
        <w:t>should support</w:t>
      </w:r>
      <w:r>
        <w:rPr>
          <w:lang w:val="en-US" w:eastAsia="ja-JP"/>
        </w:rPr>
        <w:t xml:space="preserve"> P-1, P-2, and P-3 for </w:t>
      </w:r>
      <w:r w:rsidRPr="006D6058">
        <w:rPr>
          <w:lang w:val="en-US" w:eastAsia="ja-JP"/>
        </w:rPr>
        <w:t>beam management</w:t>
      </w:r>
      <w:r>
        <w:rPr>
          <w:lang w:val="en-US" w:eastAsia="ja-JP"/>
        </w:rPr>
        <w:t xml:space="preserve"> procedures. In this regard, we provides our view on DL beam acquisition procedure.</w:t>
      </w:r>
    </w:p>
    <w:p w14:paraId="62421AC0" w14:textId="77777777" w:rsidR="006B47A4" w:rsidRDefault="00040C23" w:rsidP="006B47A4">
      <w:pPr>
        <w:pStyle w:val="ad"/>
        <w:numPr>
          <w:ilvl w:val="0"/>
          <w:numId w:val="39"/>
        </w:numPr>
        <w:ind w:leftChars="0"/>
        <w:rPr>
          <w:rFonts w:ascii="Times New Roman" w:hAnsi="Times New Roman" w:cs="Times New Roman"/>
          <w:lang w:eastAsia="ja-JP"/>
        </w:rPr>
      </w:pPr>
      <w:r w:rsidRPr="00040C23">
        <w:rPr>
          <w:rFonts w:ascii="Times New Roman" w:hAnsi="Times New Roman" w:cs="Times New Roman"/>
        </w:rPr>
        <w:t xml:space="preserve">CSI-RS </w:t>
      </w:r>
      <w:r w:rsidR="00EA2547">
        <w:rPr>
          <w:rFonts w:ascii="Times New Roman" w:hAnsi="Times New Roman" w:cs="Times New Roman"/>
        </w:rPr>
        <w:t>transmission</w:t>
      </w:r>
    </w:p>
    <w:p w14:paraId="1D092F43" w14:textId="77777777" w:rsidR="00D86FB9" w:rsidRDefault="00D86FB9" w:rsidP="00D86FB9">
      <w:pPr>
        <w:ind w:left="0" w:firstLine="0"/>
        <w:rPr>
          <w:lang w:val="en-US" w:eastAsia="ja-JP"/>
        </w:rPr>
      </w:pPr>
    </w:p>
    <w:p w14:paraId="0466EC51" w14:textId="1134913C" w:rsidR="00EA2547" w:rsidRDefault="00647F26" w:rsidP="00EA2547">
      <w:pPr>
        <w:ind w:left="0" w:firstLineChars="50" w:firstLine="100"/>
        <w:jc w:val="center"/>
        <w:rPr>
          <w:rFonts w:eastAsia="Arial Unicode MS"/>
          <w:lang w:val="en-US" w:eastAsia="ko-KR"/>
        </w:rPr>
      </w:pPr>
      <w:r w:rsidRPr="00647F26">
        <w:rPr>
          <w:noProof/>
          <w:lang w:val="en-US" w:eastAsia="ko-KR"/>
        </w:rPr>
        <w:t xml:space="preserve"> </w:t>
      </w:r>
      <w:r w:rsidRPr="00647F26">
        <w:rPr>
          <w:rFonts w:eastAsia="Arial Unicode MS"/>
          <w:noProof/>
          <w:lang w:val="en-US" w:eastAsia="ko-KR"/>
        </w:rPr>
        <w:drawing>
          <wp:inline distT="0" distB="0" distL="0" distR="0" wp14:anchorId="2DCB68A6" wp14:editId="2DC21DC6">
            <wp:extent cx="3884876" cy="1701800"/>
            <wp:effectExtent l="0" t="0" r="1905" b="0"/>
            <wp:docPr id="5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05559" cy="171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4A422" w14:textId="77777777" w:rsidR="00EA2547" w:rsidRDefault="00EA2547" w:rsidP="00EA2547">
      <w:pPr>
        <w:ind w:left="0" w:firstLineChars="50" w:firstLine="100"/>
        <w:jc w:val="center"/>
        <w:rPr>
          <w:rFonts w:eastAsia="Arial Unicode MS"/>
          <w:lang w:val="en-US" w:eastAsia="ko-KR"/>
        </w:rPr>
      </w:pPr>
      <w:r>
        <w:rPr>
          <w:rFonts w:eastAsia="Arial Unicode MS" w:hint="eastAsia"/>
          <w:lang w:val="en-US" w:eastAsia="ko-KR"/>
        </w:rPr>
        <w:lastRenderedPageBreak/>
        <w:t xml:space="preserve">Figure 1. An example of whole </w:t>
      </w:r>
      <w:r>
        <w:rPr>
          <w:rFonts w:eastAsia="Arial Unicode MS"/>
          <w:lang w:val="en-US" w:eastAsia="ko-KR"/>
        </w:rPr>
        <w:t>DL beam management procedure</w:t>
      </w:r>
    </w:p>
    <w:p w14:paraId="2A999BD9" w14:textId="4446A712" w:rsidR="00622520" w:rsidRDefault="00EA2547" w:rsidP="00622520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="Arial Unicode MS"/>
          <w:lang w:val="en-US" w:eastAsia="ko-KR"/>
        </w:rPr>
        <w:t xml:space="preserve">As shown in Figure 1, DL beam management procedure can be two stages. TRP(s) and UE are able to have a coarse beam (e.g. a </w:t>
      </w:r>
      <w:r w:rsidR="002E28C3">
        <w:rPr>
          <w:rFonts w:eastAsia="Arial Unicode MS"/>
          <w:lang w:val="en-US" w:eastAsia="ko-KR"/>
        </w:rPr>
        <w:t>group</w:t>
      </w:r>
      <w:r>
        <w:rPr>
          <w:rFonts w:eastAsia="Arial Unicode MS"/>
          <w:lang w:val="en-US" w:eastAsia="ko-KR"/>
        </w:rPr>
        <w:t xml:space="preserve"> of beams) alignment utilizing SS burst</w:t>
      </w:r>
      <w:r w:rsidR="002E28C3">
        <w:rPr>
          <w:rFonts w:eastAsia="Arial Unicode MS"/>
          <w:lang w:val="en-US" w:eastAsia="ko-KR"/>
        </w:rPr>
        <w:t xml:space="preserve"> and/or MRS</w:t>
      </w:r>
      <w:r>
        <w:rPr>
          <w:rFonts w:eastAsia="Arial Unicode MS"/>
          <w:lang w:val="en-US" w:eastAsia="ko-KR"/>
        </w:rPr>
        <w:t xml:space="preserve">, and then the best TRP </w:t>
      </w:r>
      <w:proofErr w:type="spellStart"/>
      <w:r>
        <w:rPr>
          <w:rFonts w:eastAsia="Arial Unicode MS"/>
          <w:lang w:val="en-US" w:eastAsia="ko-KR"/>
        </w:rPr>
        <w:t>Tx</w:t>
      </w:r>
      <w:proofErr w:type="spellEnd"/>
      <w:r>
        <w:rPr>
          <w:rFonts w:eastAsia="Arial Unicode MS"/>
          <w:lang w:val="en-US" w:eastAsia="ko-KR"/>
        </w:rPr>
        <w:t xml:space="preserve"> beam(s) and UE Rx beam(s) can be found by using CSI-RS for beam management</w:t>
      </w:r>
      <w:r w:rsidR="00DE7775">
        <w:rPr>
          <w:rFonts w:eastAsia="Arial Unicode MS"/>
          <w:lang w:val="en-US" w:eastAsia="ko-KR"/>
        </w:rPr>
        <w:t xml:space="preserve"> (e.g., CSI-RS for beam management </w:t>
      </w:r>
      <w:r w:rsidR="00D72CE7">
        <w:rPr>
          <w:rFonts w:eastAsia="Arial Unicode MS"/>
          <w:lang w:val="en-US" w:eastAsia="ko-KR"/>
        </w:rPr>
        <w:t>is denoted by</w:t>
      </w:r>
      <w:r w:rsidR="00DE7775">
        <w:rPr>
          <w:rFonts w:eastAsia="Arial Unicode MS"/>
          <w:lang w:val="en-US" w:eastAsia="ko-KR"/>
        </w:rPr>
        <w:t xml:space="preserve"> Type 2 CSI-RS in our companion contribution [1])</w:t>
      </w:r>
      <w:r>
        <w:rPr>
          <w:rFonts w:eastAsia="Arial Unicode MS"/>
          <w:lang w:val="en-US" w:eastAsia="ko-KR"/>
        </w:rPr>
        <w:t>.</w:t>
      </w:r>
      <w:r w:rsidR="00796841">
        <w:rPr>
          <w:rFonts w:eastAsia="Arial Unicode MS"/>
          <w:lang w:val="en-US" w:eastAsia="ko-KR"/>
        </w:rPr>
        <w:t xml:space="preserve"> </w:t>
      </w:r>
      <w:r w:rsidR="00617D78">
        <w:rPr>
          <w:rFonts w:eastAsia="Arial Unicode MS"/>
          <w:lang w:val="en-US" w:eastAsia="ko-KR"/>
        </w:rPr>
        <w:t xml:space="preserve">In that case, a CSI-RS resource for beam management </w:t>
      </w:r>
      <w:r w:rsidR="00707EFE">
        <w:rPr>
          <w:rFonts w:eastAsia="Arial Unicode MS"/>
          <w:lang w:val="en-US" w:eastAsia="ko-KR"/>
        </w:rPr>
        <w:t>could</w:t>
      </w:r>
      <w:r w:rsidR="00617D78">
        <w:rPr>
          <w:rFonts w:eastAsia="Arial Unicode MS"/>
          <w:lang w:val="en-US" w:eastAsia="ko-KR"/>
        </w:rPr>
        <w:t xml:space="preserve"> be mapped to </w:t>
      </w:r>
      <w:r w:rsidR="00B92755">
        <w:rPr>
          <w:rFonts w:eastAsia="Arial Unicode MS"/>
          <w:lang w:val="en-US" w:eastAsia="ko-KR"/>
        </w:rPr>
        <w:t>the coarse beam (i.e., the</w:t>
      </w:r>
      <w:r w:rsidR="00617D78">
        <w:rPr>
          <w:rFonts w:eastAsia="Arial Unicode MS"/>
          <w:lang w:val="en-US" w:eastAsia="ko-KR"/>
        </w:rPr>
        <w:t xml:space="preserve"> group of beams</w:t>
      </w:r>
      <w:r w:rsidR="00B92755">
        <w:rPr>
          <w:rFonts w:eastAsia="Arial Unicode MS"/>
          <w:lang w:val="en-US" w:eastAsia="ko-KR"/>
        </w:rPr>
        <w:t>)</w:t>
      </w:r>
      <w:r w:rsidR="00617D78">
        <w:rPr>
          <w:rFonts w:eastAsia="Arial Unicode MS"/>
          <w:lang w:val="en-US" w:eastAsia="ko-KR"/>
        </w:rPr>
        <w:t xml:space="preserve"> </w:t>
      </w:r>
      <w:r w:rsidR="00827172">
        <w:rPr>
          <w:rFonts w:eastAsia="Arial Unicode MS"/>
          <w:lang w:val="en-US" w:eastAsia="ko-KR"/>
        </w:rPr>
        <w:t xml:space="preserve">so that TRP </w:t>
      </w:r>
      <w:proofErr w:type="spellStart"/>
      <w:r w:rsidR="00827172">
        <w:rPr>
          <w:rFonts w:eastAsia="Arial Unicode MS"/>
          <w:lang w:val="en-US" w:eastAsia="ko-KR"/>
        </w:rPr>
        <w:t>Tx</w:t>
      </w:r>
      <w:proofErr w:type="spellEnd"/>
      <w:r w:rsidR="00827172">
        <w:rPr>
          <w:rFonts w:eastAsia="Arial Unicode MS"/>
          <w:lang w:val="en-US" w:eastAsia="ko-KR"/>
        </w:rPr>
        <w:t xml:space="preserve"> beam(s) selection could be done by antenna port selection within the CSI-RS resource. </w:t>
      </w:r>
      <w:r w:rsidR="00622520">
        <w:rPr>
          <w:rFonts w:eastAsiaTheme="minorEastAsia"/>
          <w:lang w:eastAsia="ko-KR"/>
        </w:rPr>
        <w:t xml:space="preserve">In RAN1 #87, </w:t>
      </w:r>
      <w:r w:rsidR="00BC7DCF">
        <w:rPr>
          <w:rFonts w:eastAsiaTheme="minorEastAsia"/>
          <w:lang w:eastAsia="ko-KR"/>
        </w:rPr>
        <w:t>three options</w:t>
      </w:r>
      <w:r w:rsidR="00622520">
        <w:rPr>
          <w:rFonts w:eastAsiaTheme="minorEastAsia"/>
          <w:lang w:eastAsia="ko-KR"/>
        </w:rPr>
        <w:t xml:space="preserve"> to map CSI-RS for </w:t>
      </w:r>
      <w:proofErr w:type="spellStart"/>
      <w:proofErr w:type="gramStart"/>
      <w:r w:rsidR="00622520">
        <w:rPr>
          <w:rFonts w:eastAsiaTheme="minorEastAsia"/>
          <w:lang w:eastAsia="ko-KR"/>
        </w:rPr>
        <w:t>Tx</w:t>
      </w:r>
      <w:proofErr w:type="spellEnd"/>
      <w:proofErr w:type="gramEnd"/>
      <w:r w:rsidR="00622520">
        <w:rPr>
          <w:rFonts w:eastAsiaTheme="minorEastAsia"/>
          <w:lang w:eastAsia="ko-KR"/>
        </w:rPr>
        <w:t xml:space="preserve"> and Rx beam sweeping was </w:t>
      </w:r>
      <w:r w:rsidR="00BC7DCF">
        <w:rPr>
          <w:rFonts w:eastAsiaTheme="minorEastAsia"/>
          <w:lang w:eastAsia="ko-KR"/>
        </w:rPr>
        <w:t>listed</w:t>
      </w:r>
      <w:r w:rsidR="00622520">
        <w:rPr>
          <w:rFonts w:eastAsiaTheme="minorEastAsia"/>
          <w:lang w:eastAsia="ko-KR"/>
        </w:rPr>
        <w:t xml:space="preserve">. </w:t>
      </w:r>
      <w:r w:rsidR="00F91A72">
        <w:rPr>
          <w:rFonts w:eastAsiaTheme="minorEastAsia"/>
          <w:lang w:eastAsia="ko-KR"/>
        </w:rPr>
        <w:t xml:space="preserve">Regarding the three options, it is sufficient to </w:t>
      </w:r>
      <w:r w:rsidR="00BC7DCF">
        <w:rPr>
          <w:rFonts w:eastAsiaTheme="minorEastAsia"/>
          <w:lang w:eastAsia="ko-KR"/>
        </w:rPr>
        <w:t>support</w:t>
      </w:r>
      <w:r w:rsidR="00F91A72">
        <w:rPr>
          <w:rFonts w:eastAsiaTheme="minorEastAsia"/>
          <w:lang w:eastAsia="ko-KR"/>
        </w:rPr>
        <w:t xml:space="preserve"> only Option 1 which is written as follows </w:t>
      </w:r>
      <w:r w:rsidR="00BC7DCF">
        <w:rPr>
          <w:rFonts w:eastAsiaTheme="minorEastAsia"/>
          <w:lang w:eastAsia="ko-KR"/>
        </w:rPr>
        <w:t>for</w:t>
      </w:r>
      <w:r w:rsidR="00F91A72">
        <w:rPr>
          <w:rFonts w:eastAsiaTheme="minorEastAsia"/>
          <w:lang w:eastAsia="ko-KR"/>
        </w:rPr>
        <w:t xml:space="preserve"> supporting the identified DL beam management procedures P-1, P-2 and P-3 without introducing other options. </w:t>
      </w:r>
    </w:p>
    <w:p w14:paraId="61FC9218" w14:textId="77777777" w:rsidR="00F91A72" w:rsidRPr="003F4E88" w:rsidRDefault="00F91A72" w:rsidP="00F91A72">
      <w:pPr>
        <w:numPr>
          <w:ilvl w:val="0"/>
          <w:numId w:val="36"/>
        </w:numPr>
        <w:spacing w:before="0" w:after="0" w:line="240" w:lineRule="auto"/>
        <w:jc w:val="left"/>
        <w:rPr>
          <w:lang w:eastAsia="ja-JP"/>
        </w:rPr>
      </w:pPr>
      <w:r w:rsidRPr="003F4E88">
        <w:rPr>
          <w:lang w:eastAsia="ja-JP"/>
        </w:rPr>
        <w:t xml:space="preserve">Option 1: </w:t>
      </w:r>
    </w:p>
    <w:p w14:paraId="317DA0C0" w14:textId="77777777" w:rsidR="00F91A72" w:rsidRPr="003F4E88" w:rsidRDefault="00F91A72" w:rsidP="00F91A72">
      <w:pPr>
        <w:numPr>
          <w:ilvl w:val="1"/>
          <w:numId w:val="36"/>
        </w:numPr>
        <w:spacing w:before="0" w:after="0" w:line="240" w:lineRule="auto"/>
        <w:jc w:val="left"/>
        <w:rPr>
          <w:lang w:eastAsia="ja-JP"/>
        </w:rPr>
      </w:pPr>
      <w:proofErr w:type="spellStart"/>
      <w:r w:rsidRPr="003F4E88">
        <w:rPr>
          <w:lang w:eastAsia="ja-JP"/>
        </w:rPr>
        <w:t>Tx</w:t>
      </w:r>
      <w:proofErr w:type="spellEnd"/>
      <w:r w:rsidRPr="003F4E88">
        <w:rPr>
          <w:lang w:eastAsia="ja-JP"/>
        </w:rPr>
        <w:t xml:space="preserve"> beam(s) are same across sub-time units within each time unit</w:t>
      </w:r>
    </w:p>
    <w:p w14:paraId="3B8CAD28" w14:textId="77777777" w:rsidR="00827172" w:rsidRPr="003F4E88" w:rsidRDefault="00F91A72" w:rsidP="003F4E88">
      <w:pPr>
        <w:numPr>
          <w:ilvl w:val="1"/>
          <w:numId w:val="36"/>
        </w:numPr>
        <w:spacing w:before="0" w:after="0" w:line="240" w:lineRule="auto"/>
        <w:jc w:val="left"/>
        <w:rPr>
          <w:lang w:eastAsia="ja-JP"/>
        </w:rPr>
      </w:pPr>
      <w:proofErr w:type="spellStart"/>
      <w:r w:rsidRPr="003F4E88">
        <w:rPr>
          <w:lang w:eastAsia="ja-JP"/>
        </w:rPr>
        <w:t>Tx</w:t>
      </w:r>
      <w:proofErr w:type="spellEnd"/>
      <w:r w:rsidRPr="003F4E88">
        <w:rPr>
          <w:lang w:eastAsia="ja-JP"/>
        </w:rPr>
        <w:t xml:space="preserve"> beam(s) are different across time units</w:t>
      </w:r>
    </w:p>
    <w:p w14:paraId="1EDBB558" w14:textId="2CA9FB0D" w:rsidR="00F330E2" w:rsidRPr="006B47A4" w:rsidRDefault="00B92755" w:rsidP="006B47A4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="Arial Unicode MS" w:hint="eastAsia"/>
          <w:lang w:val="en-US" w:eastAsia="ko-KR"/>
        </w:rPr>
        <w:t xml:space="preserve">In this regard, </w:t>
      </w:r>
      <w:r>
        <w:rPr>
          <w:rFonts w:eastAsia="Arial Unicode MS"/>
          <w:lang w:val="en-US" w:eastAsia="ko-KR"/>
        </w:rPr>
        <w:t xml:space="preserve">P-3 can be </w:t>
      </w:r>
      <w:r w:rsidR="00647F26">
        <w:rPr>
          <w:rFonts w:eastAsia="Arial Unicode MS"/>
          <w:lang w:val="en-US" w:eastAsia="ko-KR"/>
        </w:rPr>
        <w:t xml:space="preserve">supported </w:t>
      </w:r>
      <w:r>
        <w:rPr>
          <w:rFonts w:eastAsia="Arial Unicode MS"/>
          <w:lang w:val="en-US" w:eastAsia="ko-KR"/>
        </w:rPr>
        <w:t>by</w:t>
      </w:r>
      <w:r w:rsidR="00647F26">
        <w:rPr>
          <w:rFonts w:eastAsia="Arial Unicode MS"/>
          <w:lang w:val="en-US" w:eastAsia="ko-KR"/>
        </w:rPr>
        <w:t xml:space="preserve"> configuring a single CSI-RS resource consi</w:t>
      </w:r>
      <w:r w:rsidR="007203B7">
        <w:rPr>
          <w:rFonts w:eastAsia="Arial Unicode MS"/>
          <w:lang w:val="en-US" w:eastAsia="ko-KR"/>
        </w:rPr>
        <w:t xml:space="preserve">sting of multiple OFDM symbols and </w:t>
      </w:r>
      <w:r w:rsidR="00647F26">
        <w:rPr>
          <w:rFonts w:eastAsia="Arial Unicode MS"/>
          <w:lang w:val="en-US" w:eastAsia="ko-KR"/>
        </w:rPr>
        <w:t>P-2 can be supported by confi</w:t>
      </w:r>
      <w:r w:rsidR="007203B7">
        <w:rPr>
          <w:rFonts w:eastAsia="Arial Unicode MS"/>
          <w:lang w:val="en-US" w:eastAsia="ko-KR"/>
        </w:rPr>
        <w:t>guring multiple CSI-RS resource</w:t>
      </w:r>
      <w:r w:rsidR="0022691F">
        <w:rPr>
          <w:rFonts w:eastAsia="Arial Unicode MS"/>
          <w:lang w:val="en-US" w:eastAsia="ko-KR"/>
        </w:rPr>
        <w:t>s</w:t>
      </w:r>
      <w:r w:rsidR="007203B7">
        <w:rPr>
          <w:rFonts w:eastAsia="Arial Unicode MS"/>
          <w:lang w:val="en-US" w:eastAsia="ko-KR"/>
        </w:rPr>
        <w:t>,</w:t>
      </w:r>
      <w:r w:rsidR="00647F26">
        <w:rPr>
          <w:rFonts w:eastAsia="Arial Unicode MS"/>
          <w:lang w:val="en-US" w:eastAsia="ko-KR"/>
        </w:rPr>
        <w:t xml:space="preserve"> e</w:t>
      </w:r>
      <w:r w:rsidR="007203B7">
        <w:rPr>
          <w:rFonts w:eastAsia="Arial Unicode MS"/>
          <w:lang w:val="en-US" w:eastAsia="ko-KR"/>
        </w:rPr>
        <w:t xml:space="preserve">ach </w:t>
      </w:r>
      <w:r w:rsidR="00647F26">
        <w:rPr>
          <w:rFonts w:eastAsia="Arial Unicode MS"/>
          <w:lang w:val="en-US" w:eastAsia="ko-KR"/>
        </w:rPr>
        <w:t>consisting of a single OFDM symbol. In addition P-1 can be supported by combinations of P-2 and P-3 where multiple CSI-RS resources</w:t>
      </w:r>
      <w:r w:rsidR="007203B7">
        <w:rPr>
          <w:rFonts w:eastAsia="Arial Unicode MS"/>
          <w:lang w:val="en-US" w:eastAsia="ko-KR"/>
        </w:rPr>
        <w:t>, each consisting of multiple OFDM symbols are configured.</w:t>
      </w:r>
      <w:r>
        <w:rPr>
          <w:rFonts w:eastAsia="Arial Unicode MS"/>
          <w:lang w:val="en-US" w:eastAsia="ko-KR"/>
        </w:rPr>
        <w:t xml:space="preserve"> </w:t>
      </w:r>
      <w:r w:rsidR="003F4E88">
        <w:rPr>
          <w:rFonts w:eastAsia="Arial Unicode MS"/>
          <w:lang w:val="en-US" w:eastAsia="ko-KR"/>
        </w:rPr>
        <w:t xml:space="preserve">Then, </w:t>
      </w:r>
      <w:r w:rsidR="00707EFE">
        <w:rPr>
          <w:rFonts w:eastAsia="Arial Unicode MS"/>
          <w:lang w:val="en-US" w:eastAsia="ko-KR"/>
        </w:rPr>
        <w:t>the CSI-RS mapping structure</w:t>
      </w:r>
      <w:r w:rsidR="003F4E88">
        <w:rPr>
          <w:rFonts w:eastAsia="Arial Unicode MS"/>
          <w:lang w:val="en-US" w:eastAsia="ko-KR"/>
        </w:rPr>
        <w:t xml:space="preserve"> </w:t>
      </w:r>
      <w:r w:rsidR="00652B48">
        <w:rPr>
          <w:rFonts w:eastAsia="Arial Unicode MS"/>
          <w:lang w:val="en-US" w:eastAsia="ko-KR"/>
        </w:rPr>
        <w:t>is need to be</w:t>
      </w:r>
      <w:r w:rsidR="003F4E88">
        <w:rPr>
          <w:rFonts w:eastAsia="Arial Unicode MS"/>
          <w:lang w:val="en-US" w:eastAsia="ko-KR"/>
        </w:rPr>
        <w:t xml:space="preserve"> configured with multiple CSI-RS resource</w:t>
      </w:r>
      <w:r w:rsidR="00DE7775">
        <w:rPr>
          <w:rFonts w:eastAsia="Arial Unicode MS"/>
          <w:lang w:val="en-US" w:eastAsia="ko-KR"/>
        </w:rPr>
        <w:t>s</w:t>
      </w:r>
      <w:r w:rsidR="003F4E88">
        <w:rPr>
          <w:rFonts w:eastAsia="Arial Unicode MS"/>
          <w:lang w:val="en-US" w:eastAsia="ko-KR"/>
        </w:rPr>
        <w:t>. To reduce the signaling</w:t>
      </w:r>
      <w:r w:rsidR="0097311A">
        <w:rPr>
          <w:rFonts w:eastAsia="Arial Unicode MS"/>
          <w:lang w:val="en-US" w:eastAsia="ko-KR"/>
        </w:rPr>
        <w:t xml:space="preserve"> overhead, it is desirable that the </w:t>
      </w:r>
      <w:r w:rsidR="003F4E88">
        <w:rPr>
          <w:rFonts w:eastAsia="Arial Unicode MS"/>
          <w:lang w:val="en-US" w:eastAsia="ko-KR"/>
        </w:rPr>
        <w:t xml:space="preserve">CSI-RS </w:t>
      </w:r>
      <w:r w:rsidR="0097311A">
        <w:rPr>
          <w:rFonts w:eastAsia="Arial Unicode MS"/>
          <w:lang w:val="en-US" w:eastAsia="ko-KR"/>
        </w:rPr>
        <w:t>resources</w:t>
      </w:r>
      <w:r w:rsidR="003F4E88">
        <w:rPr>
          <w:rFonts w:eastAsia="Arial Unicode MS"/>
          <w:lang w:val="en-US" w:eastAsia="ko-KR"/>
        </w:rPr>
        <w:t xml:space="preserve"> can be done by unified signaling framework</w:t>
      </w:r>
      <w:r w:rsidR="0097311A">
        <w:rPr>
          <w:rFonts w:eastAsia="Arial Unicode MS"/>
          <w:lang w:val="en-US" w:eastAsia="ko-KR"/>
        </w:rPr>
        <w:t xml:space="preserve"> (e.g., the number of ports, the number of OFDM symbols, position of RS and so on)</w:t>
      </w:r>
      <w:r w:rsidR="003F4E88">
        <w:rPr>
          <w:rFonts w:eastAsia="Arial Unicode MS"/>
          <w:lang w:val="en-US" w:eastAsia="ko-KR"/>
        </w:rPr>
        <w:t xml:space="preserve">. </w:t>
      </w:r>
      <w:r w:rsidR="00BB0C34">
        <w:rPr>
          <w:rFonts w:eastAsiaTheme="minorEastAsia"/>
          <w:lang w:eastAsia="ko-KR"/>
        </w:rPr>
        <w:t>Thus, the following proposal can be made:</w:t>
      </w:r>
    </w:p>
    <w:p w14:paraId="37140AA7" w14:textId="77777777" w:rsidR="0097311A" w:rsidRPr="00A06C17" w:rsidRDefault="00BB0C34" w:rsidP="00BB0C34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A06C17">
        <w:rPr>
          <w:rFonts w:eastAsia="맑은 고딕"/>
          <w:b/>
          <w:i/>
          <w:sz w:val="22"/>
          <w:szCs w:val="22"/>
          <w:lang w:val="en-US" w:eastAsia="ko-KR"/>
        </w:rPr>
        <w:t>Proposal #1</w:t>
      </w:r>
      <w:r w:rsidRPr="00A06C17">
        <w:rPr>
          <w:rFonts w:eastAsia="맑은 고딕"/>
          <w:b/>
          <w:sz w:val="22"/>
          <w:szCs w:val="22"/>
          <w:lang w:val="en-US" w:eastAsia="ko-KR"/>
        </w:rPr>
        <w:t>: Support option 1 w</w:t>
      </w:r>
      <w:r w:rsidR="00D72CE7" w:rsidRPr="00A06C17">
        <w:rPr>
          <w:rFonts w:eastAsia="맑은 고딕"/>
          <w:b/>
          <w:sz w:val="22"/>
          <w:szCs w:val="22"/>
          <w:lang w:val="en-US" w:eastAsia="ko-KR"/>
        </w:rPr>
        <w:t xml:space="preserve">ith unified signaling framework </w:t>
      </w:r>
      <w:r w:rsidR="00647F26" w:rsidRPr="00A06C17">
        <w:rPr>
          <w:rFonts w:eastAsia="맑은 고딕"/>
          <w:b/>
          <w:sz w:val="22"/>
          <w:szCs w:val="22"/>
          <w:lang w:val="en-US" w:eastAsia="ko-KR"/>
        </w:rPr>
        <w:t xml:space="preserve">where </w:t>
      </w:r>
    </w:p>
    <w:p w14:paraId="2E8FCC47" w14:textId="331CE906" w:rsidR="0097311A" w:rsidRPr="00A06C17" w:rsidRDefault="00647F26" w:rsidP="0097311A">
      <w:pPr>
        <w:pStyle w:val="ad"/>
        <w:numPr>
          <w:ilvl w:val="0"/>
          <w:numId w:val="42"/>
        </w:numPr>
        <w:ind w:leftChars="0"/>
        <w:rPr>
          <w:rFonts w:ascii="Times New Roman" w:eastAsia="맑은 고딕" w:hAnsi="Times New Roman" w:cs="Times New Roman"/>
          <w:b/>
          <w:sz w:val="22"/>
          <w:szCs w:val="22"/>
        </w:rPr>
      </w:pPr>
      <w:r w:rsidRPr="00A06C17">
        <w:rPr>
          <w:rFonts w:ascii="Times New Roman" w:eastAsia="맑은 고딕" w:hAnsi="Times New Roman" w:cs="Times New Roman"/>
          <w:b/>
          <w:sz w:val="22"/>
          <w:szCs w:val="22"/>
        </w:rPr>
        <w:t xml:space="preserve">P-3 can be supported by configuring a single CSI-RS resource consisting of multiple OFDM symbols </w:t>
      </w:r>
    </w:p>
    <w:p w14:paraId="579CDD1D" w14:textId="7724670A" w:rsidR="0097311A" w:rsidRPr="00A06C17" w:rsidRDefault="00647F26" w:rsidP="0097311A">
      <w:pPr>
        <w:pStyle w:val="ad"/>
        <w:numPr>
          <w:ilvl w:val="0"/>
          <w:numId w:val="42"/>
        </w:numPr>
        <w:ind w:leftChars="0"/>
        <w:rPr>
          <w:rFonts w:ascii="Times New Roman" w:eastAsia="맑은 고딕" w:hAnsi="Times New Roman" w:cs="Times New Roman"/>
          <w:b/>
          <w:sz w:val="22"/>
          <w:szCs w:val="22"/>
        </w:rPr>
      </w:pPr>
      <w:r w:rsidRPr="00A06C17">
        <w:rPr>
          <w:rFonts w:ascii="Times New Roman" w:eastAsia="맑은 고딕" w:hAnsi="Times New Roman" w:cs="Times New Roman"/>
          <w:b/>
          <w:sz w:val="22"/>
          <w:szCs w:val="22"/>
        </w:rPr>
        <w:t>P-2 can be supported by configuring multiple CSI-RS resources, each consisting of a single OFDM symbol</w:t>
      </w:r>
      <w:r w:rsidR="007203B7" w:rsidRPr="00A06C17">
        <w:rPr>
          <w:rFonts w:ascii="Times New Roman" w:eastAsia="맑은 고딕" w:hAnsi="Times New Roman" w:cs="Times New Roman"/>
          <w:b/>
          <w:sz w:val="22"/>
          <w:szCs w:val="22"/>
        </w:rPr>
        <w:t xml:space="preserve"> </w:t>
      </w:r>
    </w:p>
    <w:p w14:paraId="6DC8B454" w14:textId="084A501A" w:rsidR="00BB0C34" w:rsidRPr="00A06C17" w:rsidRDefault="007203B7" w:rsidP="0097311A">
      <w:pPr>
        <w:pStyle w:val="ad"/>
        <w:numPr>
          <w:ilvl w:val="0"/>
          <w:numId w:val="42"/>
        </w:numPr>
        <w:ind w:leftChars="0"/>
        <w:rPr>
          <w:rFonts w:ascii="Times New Roman" w:eastAsia="맑은 고딕" w:hAnsi="Times New Roman" w:cs="Times New Roman"/>
          <w:b/>
          <w:sz w:val="22"/>
          <w:szCs w:val="22"/>
        </w:rPr>
      </w:pPr>
      <w:r w:rsidRPr="00A06C17">
        <w:rPr>
          <w:rFonts w:ascii="Times New Roman" w:eastAsia="맑은 고딕" w:hAnsi="Times New Roman" w:cs="Times New Roman"/>
          <w:b/>
          <w:sz w:val="22"/>
          <w:szCs w:val="22"/>
        </w:rPr>
        <w:t xml:space="preserve">P-1 can be supported by </w:t>
      </w:r>
      <w:r w:rsidR="00647F26" w:rsidRPr="00A06C17">
        <w:rPr>
          <w:rFonts w:ascii="Times New Roman" w:eastAsia="맑은 고딕" w:hAnsi="Times New Roman" w:cs="Times New Roman"/>
          <w:b/>
          <w:sz w:val="22"/>
          <w:szCs w:val="22"/>
        </w:rPr>
        <w:t>combination</w:t>
      </w:r>
      <w:r w:rsidRPr="00A06C17">
        <w:rPr>
          <w:rFonts w:ascii="Times New Roman" w:eastAsia="맑은 고딕" w:hAnsi="Times New Roman" w:cs="Times New Roman"/>
          <w:b/>
          <w:sz w:val="22"/>
          <w:szCs w:val="22"/>
        </w:rPr>
        <w:t>s</w:t>
      </w:r>
      <w:r w:rsidR="00647F26" w:rsidRPr="00A06C17">
        <w:rPr>
          <w:rFonts w:ascii="Times New Roman" w:eastAsia="맑은 고딕" w:hAnsi="Times New Roman" w:cs="Times New Roman"/>
          <w:b/>
          <w:sz w:val="22"/>
          <w:szCs w:val="22"/>
        </w:rPr>
        <w:t xml:space="preserve"> of P-2 and P-3</w:t>
      </w:r>
      <w:r w:rsidR="0097311A" w:rsidRPr="00A06C17">
        <w:rPr>
          <w:rFonts w:ascii="Times New Roman" w:eastAsia="맑은 고딕" w:hAnsi="Times New Roman" w:cs="Times New Roman"/>
          <w:b/>
          <w:sz w:val="22"/>
          <w:szCs w:val="22"/>
        </w:rPr>
        <w:t>.</w:t>
      </w:r>
    </w:p>
    <w:p w14:paraId="47BADFAB" w14:textId="77777777" w:rsidR="00040C23" w:rsidRDefault="00040C23" w:rsidP="00040C23">
      <w:pPr>
        <w:pStyle w:val="ad"/>
        <w:numPr>
          <w:ilvl w:val="0"/>
          <w:numId w:val="39"/>
        </w:numPr>
        <w:ind w:leftChars="0"/>
        <w:rPr>
          <w:rFonts w:ascii="Times New Roman" w:hAnsi="Times New Roman" w:cs="Times New Roman"/>
          <w:lang w:eastAsia="ja-JP"/>
        </w:rPr>
      </w:pPr>
      <w:r w:rsidRPr="00040C23">
        <w:rPr>
          <w:rFonts w:ascii="Times New Roman" w:hAnsi="Times New Roman" w:cs="Times New Roman"/>
        </w:rPr>
        <w:t xml:space="preserve">CSI-RS </w:t>
      </w:r>
      <w:r w:rsidR="00F330E2">
        <w:rPr>
          <w:rFonts w:ascii="Times New Roman" w:hAnsi="Times New Roman" w:cs="Times New Roman"/>
        </w:rPr>
        <w:t>measurement</w:t>
      </w:r>
    </w:p>
    <w:p w14:paraId="6723855A" w14:textId="5DE7990F" w:rsidR="00913FD0" w:rsidRPr="00C45023" w:rsidRDefault="00C45023" w:rsidP="00F330E2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As we discussed, CSI-RS </w:t>
      </w:r>
      <w:r w:rsidR="00F330E2">
        <w:rPr>
          <w:rFonts w:eastAsiaTheme="minorEastAsia"/>
          <w:lang w:eastAsia="ko-KR"/>
        </w:rPr>
        <w:t>measurement</w:t>
      </w:r>
      <w:r>
        <w:rPr>
          <w:rFonts w:eastAsiaTheme="minorEastAsia" w:hint="eastAsia"/>
          <w:lang w:eastAsia="ko-KR"/>
        </w:rPr>
        <w:t xml:space="preserve"> is need</w:t>
      </w:r>
      <w:r w:rsidR="00BC7DCF">
        <w:rPr>
          <w:rFonts w:eastAsiaTheme="minorEastAsia"/>
          <w:lang w:eastAsia="ko-KR"/>
        </w:rPr>
        <w:t>ed</w:t>
      </w:r>
      <w:r>
        <w:rPr>
          <w:rFonts w:eastAsiaTheme="minorEastAsia" w:hint="eastAsia"/>
          <w:lang w:eastAsia="ko-KR"/>
        </w:rPr>
        <w:t xml:space="preserve"> to select the best TRP </w:t>
      </w:r>
      <w:proofErr w:type="spellStart"/>
      <w:r>
        <w:rPr>
          <w:rFonts w:eastAsiaTheme="minorEastAsia" w:hint="eastAsia"/>
          <w:lang w:eastAsia="ko-KR"/>
        </w:rPr>
        <w:t>Tx</w:t>
      </w:r>
      <w:proofErr w:type="spellEnd"/>
      <w:r>
        <w:rPr>
          <w:rFonts w:eastAsiaTheme="minorEastAsia" w:hint="eastAsia"/>
          <w:lang w:eastAsia="ko-KR"/>
        </w:rPr>
        <w:t xml:space="preserve"> beam</w:t>
      </w:r>
      <w:r>
        <w:rPr>
          <w:rFonts w:eastAsiaTheme="minorEastAsia"/>
          <w:lang w:eastAsia="ko-KR"/>
        </w:rPr>
        <w:t xml:space="preserve"> and</w:t>
      </w:r>
      <w:r w:rsidR="00F330E2">
        <w:rPr>
          <w:rFonts w:eastAsiaTheme="minorEastAsia"/>
          <w:lang w:eastAsia="ko-KR"/>
        </w:rPr>
        <w:t>/or</w:t>
      </w:r>
      <w:r>
        <w:rPr>
          <w:rFonts w:eastAsiaTheme="minorEastAsia"/>
          <w:lang w:eastAsia="ko-KR"/>
        </w:rPr>
        <w:t xml:space="preserve"> UE Rx beam</w:t>
      </w:r>
      <w:r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/>
          <w:lang w:eastAsia="ko-KR"/>
        </w:rPr>
        <w:t xml:space="preserve">For TRP </w:t>
      </w:r>
      <w:proofErr w:type="spellStart"/>
      <w:r>
        <w:rPr>
          <w:rFonts w:eastAsiaTheme="minorEastAsia"/>
          <w:lang w:eastAsia="ko-KR"/>
        </w:rPr>
        <w:t>Tx</w:t>
      </w:r>
      <w:proofErr w:type="spellEnd"/>
      <w:r>
        <w:rPr>
          <w:rFonts w:eastAsiaTheme="minorEastAsia"/>
          <w:lang w:eastAsia="ko-KR"/>
        </w:rPr>
        <w:t xml:space="preserve"> beam selection, RS resource is chosen based on </w:t>
      </w:r>
      <w:r w:rsidR="00F330E2">
        <w:rPr>
          <w:rFonts w:eastAsiaTheme="minorEastAsia"/>
          <w:lang w:eastAsia="ko-KR"/>
        </w:rPr>
        <w:t>RSRP</w:t>
      </w:r>
      <w:r>
        <w:rPr>
          <w:rFonts w:eastAsiaTheme="minorEastAsia"/>
          <w:lang w:eastAsia="ko-KR"/>
        </w:rPr>
        <w:t xml:space="preserve"> or CQI similarly to </w:t>
      </w:r>
      <w:r w:rsidR="00F330E2">
        <w:rPr>
          <w:rFonts w:eastAsiaTheme="minorEastAsia"/>
          <w:lang w:eastAsia="ko-KR"/>
        </w:rPr>
        <w:t>CSI-RS resource indicator (</w:t>
      </w:r>
      <w:r>
        <w:rPr>
          <w:rFonts w:eastAsiaTheme="minorEastAsia"/>
          <w:lang w:eastAsia="ko-KR"/>
        </w:rPr>
        <w:t>CRI</w:t>
      </w:r>
      <w:r w:rsidR="00F330E2">
        <w:rPr>
          <w:rFonts w:eastAsiaTheme="minorEastAsia"/>
          <w:lang w:eastAsia="ko-KR"/>
        </w:rPr>
        <w:t>)</w:t>
      </w:r>
      <w:r>
        <w:rPr>
          <w:rFonts w:eastAsiaTheme="minorEastAsia"/>
          <w:lang w:eastAsia="ko-KR"/>
        </w:rPr>
        <w:t xml:space="preserve"> selection as in LTE </w:t>
      </w:r>
      <w:proofErr w:type="spellStart"/>
      <w:r>
        <w:rPr>
          <w:rFonts w:eastAsiaTheme="minorEastAsia"/>
          <w:lang w:eastAsia="ko-KR"/>
        </w:rPr>
        <w:t>eFD</w:t>
      </w:r>
      <w:proofErr w:type="spellEnd"/>
      <w:r>
        <w:rPr>
          <w:rFonts w:eastAsiaTheme="minorEastAsia"/>
          <w:lang w:eastAsia="ko-KR"/>
        </w:rPr>
        <w:t xml:space="preserve">-MIMO. </w:t>
      </w:r>
      <w:r w:rsidRPr="0062646A">
        <w:rPr>
          <w:rFonts w:eastAsiaTheme="minorEastAsia"/>
          <w:lang w:eastAsia="ko-KR"/>
        </w:rPr>
        <w:t xml:space="preserve">On the other hand, for UE Rx beam selection, </w:t>
      </w:r>
      <w:r w:rsidR="00F01F5B" w:rsidRPr="0062646A">
        <w:rPr>
          <w:rFonts w:eastAsiaTheme="minorEastAsia"/>
          <w:lang w:eastAsia="ko-KR"/>
        </w:rPr>
        <w:t>it would be natural that TRP only needs to know the number of UE beam candidates</w:t>
      </w:r>
      <w:r w:rsidR="00BC7DCF" w:rsidRPr="0062646A">
        <w:rPr>
          <w:rFonts w:eastAsiaTheme="minorEastAsia"/>
          <w:lang w:eastAsia="ko-KR"/>
        </w:rPr>
        <w:t xml:space="preserve"> and do not need to know the UE Rx beam coefficients and whether UE Rx beam has been changed or not</w:t>
      </w:r>
      <w:r w:rsidR="00F01F5B" w:rsidRPr="0062646A">
        <w:rPr>
          <w:rFonts w:eastAsiaTheme="minorEastAsia"/>
          <w:lang w:eastAsia="ko-KR"/>
        </w:rPr>
        <w:t>.</w:t>
      </w:r>
      <w:r w:rsidR="00F01F5B">
        <w:rPr>
          <w:rFonts w:eastAsiaTheme="minorEastAsia"/>
          <w:lang w:eastAsia="ko-KR"/>
        </w:rPr>
        <w:t xml:space="preserve"> </w:t>
      </w:r>
    </w:p>
    <w:p w14:paraId="58BFAC8E" w14:textId="77777777" w:rsidR="00DA7E5D" w:rsidRPr="007D6A88" w:rsidRDefault="00040C23" w:rsidP="007D6A88">
      <w:pPr>
        <w:pStyle w:val="ad"/>
        <w:numPr>
          <w:ilvl w:val="0"/>
          <w:numId w:val="39"/>
        </w:numPr>
        <w:ind w:leftChars="0"/>
        <w:rPr>
          <w:rFonts w:ascii="Times New Roman" w:hAnsi="Times New Roman" w:cs="Times New Roman"/>
          <w:lang w:eastAsia="ja-JP"/>
        </w:rPr>
      </w:pPr>
      <w:r w:rsidRPr="00040C23">
        <w:rPr>
          <w:rFonts w:ascii="Times New Roman" w:hAnsi="Times New Roman" w:cs="Times New Roman"/>
        </w:rPr>
        <w:t>CSI-RS reporting</w:t>
      </w:r>
    </w:p>
    <w:p w14:paraId="4C4B9BC7" w14:textId="7147B758" w:rsidR="00DA7E5D" w:rsidRDefault="00DA7E5D" w:rsidP="00AD0B16">
      <w:pPr>
        <w:ind w:left="0" w:firstLineChars="50" w:firstLine="100"/>
        <w:rPr>
          <w:lang w:val="en-US" w:eastAsia="ja-JP"/>
        </w:rPr>
      </w:pPr>
      <w:r w:rsidRPr="00DA7E5D">
        <w:rPr>
          <w:lang w:val="en-US" w:eastAsia="ja-JP"/>
        </w:rPr>
        <w:t xml:space="preserve">As mentioned above, beam acquisition procedure can be understood as a special case of CSI acquisition procedure. </w:t>
      </w:r>
      <w:r>
        <w:rPr>
          <w:lang w:val="en-US" w:eastAsia="ja-JP"/>
        </w:rPr>
        <w:t>However, RS pattern for CSI-RS for beam management and CSI-RS for CSI acquisition could be different</w:t>
      </w:r>
      <w:r w:rsidR="009408D9">
        <w:rPr>
          <w:lang w:val="en-US" w:eastAsia="ja-JP"/>
        </w:rPr>
        <w:t xml:space="preserve"> (e.g., </w:t>
      </w:r>
      <w:r>
        <w:rPr>
          <w:lang w:val="en-US" w:eastAsia="ja-JP"/>
        </w:rPr>
        <w:t>RS frequency density or required number of resources within a slot</w:t>
      </w:r>
      <w:r w:rsidR="009408D9">
        <w:rPr>
          <w:lang w:val="en-US" w:eastAsia="ja-JP"/>
        </w:rPr>
        <w:t>)</w:t>
      </w:r>
      <w:r w:rsidR="00652B48">
        <w:rPr>
          <w:lang w:val="en-US" w:eastAsia="ja-JP"/>
        </w:rPr>
        <w:t xml:space="preserve"> as</w:t>
      </w:r>
      <w:r w:rsidR="00BC7DCF">
        <w:rPr>
          <w:lang w:val="en-US" w:eastAsia="ja-JP"/>
        </w:rPr>
        <w:t xml:space="preserve"> described</w:t>
      </w:r>
      <w:r w:rsidR="00652B48">
        <w:rPr>
          <w:lang w:val="en-US" w:eastAsia="ja-JP"/>
        </w:rPr>
        <w:t xml:space="preserve"> in our companion contribution [</w:t>
      </w:r>
      <w:r w:rsidR="00707EFE">
        <w:rPr>
          <w:lang w:val="en-US" w:eastAsia="ja-JP"/>
        </w:rPr>
        <w:t>2</w:t>
      </w:r>
      <w:r w:rsidR="00652B48">
        <w:rPr>
          <w:lang w:val="en-US" w:eastAsia="ja-JP"/>
        </w:rPr>
        <w:t>]</w:t>
      </w:r>
      <w:r>
        <w:rPr>
          <w:lang w:val="en-US" w:eastAsia="ja-JP"/>
        </w:rPr>
        <w:t>. Then, CSI reporting for beam management and CSI acquisition could be different</w:t>
      </w:r>
      <w:r w:rsidR="00C33796">
        <w:rPr>
          <w:lang w:val="en-US" w:eastAsia="ja-JP"/>
        </w:rPr>
        <w:t xml:space="preserve">. </w:t>
      </w:r>
      <w:r w:rsidR="00C33796" w:rsidRPr="00D72C2F">
        <w:rPr>
          <w:lang w:val="en-US" w:eastAsia="ja-JP"/>
        </w:rPr>
        <w:t>For example, CRI</w:t>
      </w:r>
      <w:r w:rsidR="00BC7DCF">
        <w:rPr>
          <w:lang w:val="en-US" w:eastAsia="ja-JP"/>
        </w:rPr>
        <w:t xml:space="preserve"> and/or</w:t>
      </w:r>
      <w:r w:rsidR="00C33796" w:rsidRPr="00D72C2F">
        <w:rPr>
          <w:lang w:val="en-US" w:eastAsia="ja-JP"/>
        </w:rPr>
        <w:t xml:space="preserve"> port </w:t>
      </w:r>
      <w:r w:rsidR="00DE7775" w:rsidRPr="00D72C2F">
        <w:rPr>
          <w:lang w:val="en-US" w:eastAsia="ja-JP"/>
        </w:rPr>
        <w:t>index</w:t>
      </w:r>
      <w:r w:rsidR="00BC7DCF">
        <w:rPr>
          <w:lang w:val="en-US" w:eastAsia="ja-JP"/>
        </w:rPr>
        <w:t xml:space="preserve"> </w:t>
      </w:r>
      <w:r w:rsidR="00C33796" w:rsidRPr="00D72C2F">
        <w:rPr>
          <w:lang w:val="en-US" w:eastAsia="ja-JP"/>
        </w:rPr>
        <w:t xml:space="preserve">reporting </w:t>
      </w:r>
      <w:r w:rsidR="00C33796" w:rsidRPr="00D72C2F">
        <w:rPr>
          <w:lang w:val="en-US" w:eastAsia="ja-JP"/>
        </w:rPr>
        <w:lastRenderedPageBreak/>
        <w:t xml:space="preserve">would be required for beam management while </w:t>
      </w:r>
      <w:r w:rsidR="00151114" w:rsidRPr="00D72C2F">
        <w:rPr>
          <w:lang w:val="en-US" w:eastAsia="ja-JP"/>
        </w:rPr>
        <w:t xml:space="preserve">No PMI </w:t>
      </w:r>
      <w:r w:rsidRPr="00D72C2F">
        <w:rPr>
          <w:lang w:val="en-US" w:eastAsia="ja-JP"/>
        </w:rPr>
        <w:t xml:space="preserve">and RI reporting </w:t>
      </w:r>
      <w:r w:rsidR="000073AD" w:rsidRPr="00D72C2F">
        <w:rPr>
          <w:lang w:val="en-US" w:eastAsia="ja-JP"/>
        </w:rPr>
        <w:t>is needed.</w:t>
      </w:r>
      <w:r w:rsidR="00BC7DCF">
        <w:rPr>
          <w:lang w:val="en-US" w:eastAsia="ja-JP"/>
        </w:rPr>
        <w:t xml:space="preserve"> In addition, RSRP (or CQI) may need to be reported but its purpose may not include DL link adaption so that reporting granularity or content could be different.</w:t>
      </w:r>
      <w:r w:rsidR="000073AD" w:rsidRPr="00D72C2F">
        <w:rPr>
          <w:lang w:val="en-US" w:eastAsia="ja-JP"/>
        </w:rPr>
        <w:t xml:space="preserve"> </w:t>
      </w:r>
      <w:r w:rsidR="00AD0B16" w:rsidRPr="00D72C2F">
        <w:rPr>
          <w:lang w:val="en-US" w:eastAsia="ja-JP"/>
        </w:rPr>
        <w:t>Also P-3 beam managemen</w:t>
      </w:r>
      <w:r w:rsidR="00DE7775" w:rsidRPr="00D72C2F">
        <w:rPr>
          <w:lang w:val="en-US" w:eastAsia="ja-JP"/>
        </w:rPr>
        <w:t xml:space="preserve">t procedure may not require </w:t>
      </w:r>
      <w:r w:rsidR="00151114" w:rsidRPr="00D72C2F">
        <w:rPr>
          <w:lang w:val="en-US" w:eastAsia="ja-JP"/>
        </w:rPr>
        <w:t>CRI and/or port index</w:t>
      </w:r>
      <w:r w:rsidR="00AD0B16">
        <w:rPr>
          <w:lang w:val="en-US" w:eastAsia="ja-JP"/>
        </w:rPr>
        <w:t xml:space="preserve"> reporting</w:t>
      </w:r>
      <w:r w:rsidR="00D72C2F">
        <w:rPr>
          <w:lang w:val="en-US" w:eastAsia="ja-JP"/>
        </w:rPr>
        <w:t xml:space="preserve"> but RSRP (or CQI)</w:t>
      </w:r>
      <w:r w:rsidR="00FD6291">
        <w:rPr>
          <w:lang w:val="en-US" w:eastAsia="ja-JP"/>
        </w:rPr>
        <w:t xml:space="preserve"> reporting may </w:t>
      </w:r>
      <w:r w:rsidR="00BC7DCF">
        <w:rPr>
          <w:lang w:val="en-US" w:eastAsia="ja-JP"/>
        </w:rPr>
        <w:t xml:space="preserve">or may not </w:t>
      </w:r>
      <w:r w:rsidR="00FD6291">
        <w:rPr>
          <w:lang w:val="en-US" w:eastAsia="ja-JP"/>
        </w:rPr>
        <w:t xml:space="preserve">need to determine whether new TRP </w:t>
      </w:r>
      <w:proofErr w:type="spellStart"/>
      <w:r w:rsidR="00FD6291">
        <w:rPr>
          <w:lang w:val="en-US" w:eastAsia="ja-JP"/>
        </w:rPr>
        <w:t>Tx</w:t>
      </w:r>
      <w:proofErr w:type="spellEnd"/>
      <w:r w:rsidR="00FD6291">
        <w:rPr>
          <w:lang w:val="en-US" w:eastAsia="ja-JP"/>
        </w:rPr>
        <w:t xml:space="preserve"> beam(s) can be used for P-3</w:t>
      </w:r>
      <w:r w:rsidR="00AD0B16">
        <w:rPr>
          <w:lang w:val="en-US" w:eastAsia="ja-JP"/>
        </w:rPr>
        <w:t xml:space="preserve">. </w:t>
      </w:r>
      <w:r w:rsidR="000073AD">
        <w:rPr>
          <w:lang w:val="en-US" w:eastAsia="ja-JP"/>
        </w:rPr>
        <w:t>For unified framework, it is desirable to support both beam management and CSI acquisition with the same settings, but some combinations might not have a possibility to use</w:t>
      </w:r>
      <w:r w:rsidR="009408D9">
        <w:rPr>
          <w:lang w:val="en-US" w:eastAsia="ja-JP"/>
        </w:rPr>
        <w:t>. Thus,</w:t>
      </w:r>
      <w:r w:rsidR="000073AD">
        <w:rPr>
          <w:lang w:val="en-US" w:eastAsia="ja-JP"/>
        </w:rPr>
        <w:t xml:space="preserve"> certain association/restriction for measurement/reporting setting can be considered.  </w:t>
      </w:r>
    </w:p>
    <w:p w14:paraId="0BA3F31E" w14:textId="738D1376" w:rsidR="000073AD" w:rsidRPr="00A85031" w:rsidRDefault="000073AD" w:rsidP="000073AD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 w:rsidR="007D6A88">
        <w:rPr>
          <w:rFonts w:eastAsia="맑은 고딕"/>
          <w:b/>
          <w:i/>
          <w:sz w:val="22"/>
          <w:szCs w:val="22"/>
          <w:lang w:val="en-US" w:eastAsia="ko-KR"/>
        </w:rPr>
        <w:t>2</w:t>
      </w:r>
      <w:r w:rsidRPr="00676B37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szCs w:val="22"/>
          <w:lang w:val="en-US" w:eastAsia="ko-KR"/>
        </w:rPr>
        <w:t xml:space="preserve"> Consider certain association/restriction for </w:t>
      </w:r>
      <w:r w:rsidR="00F703CC">
        <w:rPr>
          <w:rFonts w:eastAsia="맑은 고딕"/>
          <w:b/>
          <w:sz w:val="22"/>
          <w:szCs w:val="22"/>
          <w:lang w:val="en-US" w:eastAsia="ko-KR"/>
        </w:rPr>
        <w:t xml:space="preserve">CSI-RS </w:t>
      </w:r>
      <w:r>
        <w:rPr>
          <w:rFonts w:eastAsia="맑은 고딕"/>
          <w:b/>
          <w:sz w:val="22"/>
          <w:szCs w:val="22"/>
          <w:lang w:val="en-US" w:eastAsia="ko-KR"/>
        </w:rPr>
        <w:t>measurement</w:t>
      </w:r>
      <w:r w:rsidR="00AD0B16">
        <w:rPr>
          <w:rFonts w:eastAsia="맑은 고딕"/>
          <w:b/>
          <w:sz w:val="22"/>
          <w:szCs w:val="22"/>
          <w:lang w:val="en-US" w:eastAsia="ko-KR"/>
        </w:rPr>
        <w:t xml:space="preserve"> and reporting</w:t>
      </w:r>
      <w:r>
        <w:rPr>
          <w:rFonts w:eastAsia="맑은 고딕"/>
          <w:b/>
          <w:sz w:val="22"/>
          <w:szCs w:val="22"/>
          <w:lang w:val="en-US" w:eastAsia="ko-KR"/>
        </w:rPr>
        <w:t xml:space="preserve"> setting </w:t>
      </w:r>
      <w:r w:rsidR="00A06C17">
        <w:rPr>
          <w:rFonts w:eastAsia="맑은 고딕"/>
          <w:b/>
          <w:sz w:val="22"/>
          <w:szCs w:val="22"/>
          <w:lang w:val="en-US" w:eastAsia="ko-KR"/>
        </w:rPr>
        <w:t>according to its use cases, i.e., beam management and CSI acquisition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14:paraId="2BB286DD" w14:textId="77777777" w:rsidR="00DA7E5D" w:rsidRPr="000073AD" w:rsidRDefault="00DA7E5D" w:rsidP="000073AD">
      <w:pPr>
        <w:ind w:left="284" w:hangingChars="142"/>
        <w:rPr>
          <w:lang w:val="en-US" w:eastAsia="ja-JP"/>
        </w:rPr>
      </w:pPr>
    </w:p>
    <w:p w14:paraId="7AEC9244" w14:textId="7140C5BC" w:rsidR="007D6A88" w:rsidRPr="00F73AC3" w:rsidRDefault="007D6A88" w:rsidP="007D6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F73AC3">
        <w:rPr>
          <w:rFonts w:ascii="Times New Roman" w:eastAsiaTheme="minorEastAsia" w:hAnsi="Times New Roman"/>
          <w:b/>
          <w:lang w:val="en-US" w:eastAsia="ko-KR"/>
        </w:rPr>
        <w:t>Discussion on UL beam management procedure</w:t>
      </w:r>
    </w:p>
    <w:p w14:paraId="0FA24EA1" w14:textId="4CCEB0C7" w:rsidR="00CC388A" w:rsidRDefault="005449C7" w:rsidP="00596059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If TRP and </w:t>
      </w:r>
      <w:r w:rsidR="009C7577">
        <w:rPr>
          <w:rFonts w:eastAsia="Arial Unicode MS"/>
          <w:lang w:val="en-US" w:eastAsia="ko-KR"/>
        </w:rPr>
        <w:t xml:space="preserve">UE has </w:t>
      </w:r>
      <w:r w:rsidR="00596059">
        <w:rPr>
          <w:rFonts w:eastAsia="Arial Unicode MS"/>
          <w:lang w:val="en-US" w:eastAsia="ko-KR"/>
        </w:rPr>
        <w:t xml:space="preserve">a </w:t>
      </w:r>
      <w:proofErr w:type="spellStart"/>
      <w:r w:rsidR="009C7577">
        <w:rPr>
          <w:rFonts w:eastAsia="Arial Unicode MS"/>
          <w:lang w:val="en-US" w:eastAsia="ko-KR"/>
        </w:rPr>
        <w:t>Tx</w:t>
      </w:r>
      <w:proofErr w:type="spellEnd"/>
      <w:r w:rsidR="009C7577">
        <w:rPr>
          <w:rFonts w:eastAsia="Arial Unicode MS"/>
          <w:lang w:val="en-US" w:eastAsia="ko-KR"/>
        </w:rPr>
        <w:t>/Rx beam correspondence, the DL TRP(s)</w:t>
      </w:r>
      <w:r w:rsidR="00596059">
        <w:rPr>
          <w:rFonts w:eastAsia="Arial Unicode MS"/>
          <w:lang w:val="en-US" w:eastAsia="ko-KR"/>
        </w:rPr>
        <w:t xml:space="preserve"> </w:t>
      </w:r>
      <w:proofErr w:type="spellStart"/>
      <w:r w:rsidR="00596059">
        <w:rPr>
          <w:rFonts w:eastAsia="Arial Unicode MS"/>
          <w:lang w:val="en-US" w:eastAsia="ko-KR"/>
        </w:rPr>
        <w:t>Tx</w:t>
      </w:r>
      <w:proofErr w:type="spellEnd"/>
      <w:r w:rsidR="00596059">
        <w:rPr>
          <w:rFonts w:eastAsia="Arial Unicode MS"/>
          <w:lang w:val="en-US" w:eastAsia="ko-KR"/>
        </w:rPr>
        <w:t xml:space="preserve"> </w:t>
      </w:r>
      <w:r w:rsidR="00A72F0A">
        <w:rPr>
          <w:rFonts w:eastAsia="Arial Unicode MS" w:hint="eastAsia"/>
          <w:lang w:val="en-US" w:eastAsia="ko-KR"/>
        </w:rPr>
        <w:t>beam</w:t>
      </w:r>
      <w:r w:rsidR="00A72F0A">
        <w:rPr>
          <w:rFonts w:eastAsia="Arial Unicode MS"/>
          <w:lang w:val="en-US" w:eastAsia="ko-KR"/>
        </w:rPr>
        <w:t>(</w:t>
      </w:r>
      <w:r w:rsidR="00A72F0A">
        <w:rPr>
          <w:rFonts w:eastAsia="Arial Unicode MS" w:hint="eastAsia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A72F0A">
        <w:rPr>
          <w:rFonts w:eastAsia="Arial Unicode MS" w:hint="eastAsia"/>
          <w:lang w:val="en-US" w:eastAsia="ko-KR"/>
        </w:rPr>
        <w:t xml:space="preserve"> </w:t>
      </w:r>
      <w:r w:rsidR="00596059">
        <w:rPr>
          <w:rFonts w:eastAsia="Arial Unicode MS"/>
          <w:lang w:val="en-US" w:eastAsia="ko-KR"/>
        </w:rPr>
        <w:t xml:space="preserve">and </w:t>
      </w:r>
      <w:r w:rsidR="009C7577">
        <w:rPr>
          <w:rFonts w:eastAsia="Arial Unicode MS"/>
          <w:lang w:val="en-US" w:eastAsia="ko-KR"/>
        </w:rPr>
        <w:t>UE</w:t>
      </w:r>
      <w:r w:rsidR="005305A1">
        <w:rPr>
          <w:rFonts w:eastAsia="Arial Unicode MS"/>
          <w:lang w:val="en-US" w:eastAsia="ko-KR"/>
        </w:rPr>
        <w:t xml:space="preserve"> </w:t>
      </w:r>
      <w:r w:rsidR="009C7577">
        <w:rPr>
          <w:rFonts w:eastAsia="Arial Unicode MS"/>
          <w:lang w:val="en-US" w:eastAsia="ko-KR"/>
        </w:rPr>
        <w:t>Rx beam</w:t>
      </w:r>
      <w:r w:rsidR="00A72F0A">
        <w:rPr>
          <w:rFonts w:eastAsia="Arial Unicode MS"/>
          <w:lang w:val="en-US" w:eastAsia="ko-KR"/>
        </w:rPr>
        <w:t>(</w:t>
      </w:r>
      <w:r w:rsidR="009C7577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9C7577">
        <w:rPr>
          <w:rFonts w:eastAsia="Arial Unicode MS"/>
          <w:lang w:val="en-US" w:eastAsia="ko-KR"/>
        </w:rPr>
        <w:t xml:space="preserve"> </w:t>
      </w:r>
      <w:r w:rsidR="00D7597D">
        <w:rPr>
          <w:rFonts w:eastAsia="Arial Unicode MS"/>
          <w:lang w:val="en-US" w:eastAsia="ko-KR"/>
        </w:rPr>
        <w:t xml:space="preserve">can </w:t>
      </w:r>
      <w:r w:rsidR="009C7577">
        <w:rPr>
          <w:rFonts w:eastAsia="Arial Unicode MS"/>
          <w:lang w:val="en-US" w:eastAsia="ko-KR"/>
        </w:rPr>
        <w:t xml:space="preserve">be applied to UL </w:t>
      </w:r>
      <w:r w:rsidR="007B499D">
        <w:rPr>
          <w:rFonts w:eastAsia="Arial Unicode MS"/>
          <w:lang w:val="en-US" w:eastAsia="ko-KR"/>
        </w:rPr>
        <w:t>TRP(s)</w:t>
      </w:r>
      <w:r w:rsidR="00596059">
        <w:rPr>
          <w:rFonts w:eastAsia="Arial Unicode MS"/>
          <w:lang w:val="en-US" w:eastAsia="ko-KR"/>
        </w:rPr>
        <w:t xml:space="preserve"> Rx</w:t>
      </w:r>
      <w:r w:rsidR="00A72F0A">
        <w:rPr>
          <w:rFonts w:eastAsia="Arial Unicode MS"/>
          <w:lang w:val="en-US" w:eastAsia="ko-KR"/>
        </w:rPr>
        <w:t xml:space="preserve"> beam(s)</w:t>
      </w:r>
      <w:r w:rsidR="00596059">
        <w:rPr>
          <w:rFonts w:eastAsia="Arial Unicode MS"/>
          <w:lang w:val="en-US" w:eastAsia="ko-KR"/>
        </w:rPr>
        <w:t xml:space="preserve"> and </w:t>
      </w:r>
      <w:r w:rsidR="007B499D">
        <w:rPr>
          <w:rFonts w:eastAsia="Arial Unicode MS"/>
          <w:lang w:val="en-US" w:eastAsia="ko-KR"/>
        </w:rPr>
        <w:t>UE</w:t>
      </w:r>
      <w:r w:rsidR="00596059">
        <w:rPr>
          <w:rFonts w:eastAsia="Arial Unicode MS"/>
          <w:lang w:val="en-US" w:eastAsia="ko-KR"/>
        </w:rPr>
        <w:t xml:space="preserve"> </w:t>
      </w:r>
      <w:proofErr w:type="spellStart"/>
      <w:proofErr w:type="gramStart"/>
      <w:r w:rsidR="009C7577">
        <w:rPr>
          <w:rFonts w:eastAsia="Arial Unicode MS"/>
          <w:lang w:val="en-US" w:eastAsia="ko-KR"/>
        </w:rPr>
        <w:t>Tx</w:t>
      </w:r>
      <w:proofErr w:type="spellEnd"/>
      <w:proofErr w:type="gramEnd"/>
      <w:r w:rsidR="009C7577">
        <w:rPr>
          <w:rFonts w:eastAsia="Arial Unicode MS"/>
          <w:lang w:val="en-US" w:eastAsia="ko-KR"/>
        </w:rPr>
        <w:t xml:space="preserve"> beam</w:t>
      </w:r>
      <w:r w:rsidR="00A72F0A">
        <w:rPr>
          <w:rFonts w:eastAsia="Arial Unicode MS"/>
          <w:lang w:val="en-US" w:eastAsia="ko-KR"/>
        </w:rPr>
        <w:t>(</w:t>
      </w:r>
      <w:r w:rsidR="009C7577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9C7577">
        <w:rPr>
          <w:rFonts w:eastAsia="Arial Unicode MS"/>
          <w:lang w:val="en-US" w:eastAsia="ko-KR"/>
        </w:rPr>
        <w:t xml:space="preserve">. </w:t>
      </w:r>
      <w:r w:rsidR="00917CB0">
        <w:rPr>
          <w:rFonts w:eastAsia="Arial Unicode MS"/>
          <w:lang w:val="en-US" w:eastAsia="ko-KR"/>
        </w:rPr>
        <w:t>However</w:t>
      </w:r>
      <w:r w:rsidR="007B499D">
        <w:rPr>
          <w:rFonts w:eastAsia="Arial Unicode MS"/>
          <w:lang w:val="en-US" w:eastAsia="ko-KR"/>
        </w:rPr>
        <w:t>,</w:t>
      </w:r>
      <w:r w:rsidR="005305A1">
        <w:rPr>
          <w:rFonts w:eastAsia="Arial Unicode MS"/>
          <w:lang w:val="en-US" w:eastAsia="ko-KR"/>
        </w:rPr>
        <w:t xml:space="preserve"> the</w:t>
      </w:r>
      <w:r w:rsidR="007B499D">
        <w:rPr>
          <w:rFonts w:eastAsia="Arial Unicode MS"/>
          <w:lang w:val="en-US" w:eastAsia="ko-KR"/>
        </w:rPr>
        <w:t xml:space="preserve"> </w:t>
      </w:r>
      <w:proofErr w:type="spellStart"/>
      <w:r w:rsidR="005305A1">
        <w:rPr>
          <w:rFonts w:eastAsia="Arial Unicode MS"/>
          <w:lang w:val="en-US" w:eastAsia="ko-KR"/>
        </w:rPr>
        <w:t>Tx</w:t>
      </w:r>
      <w:proofErr w:type="spellEnd"/>
      <w:r w:rsidR="005305A1">
        <w:rPr>
          <w:rFonts w:eastAsia="Arial Unicode MS"/>
          <w:lang w:val="en-US" w:eastAsia="ko-KR"/>
        </w:rPr>
        <w:t xml:space="preserve">/Rx beam correspondence is not always guaranteed due to </w:t>
      </w:r>
      <w:r w:rsidR="007B499D">
        <w:rPr>
          <w:rFonts w:eastAsia="Arial Unicode MS"/>
          <w:lang w:val="en-US" w:eastAsia="ko-KR"/>
        </w:rPr>
        <w:t xml:space="preserve">antenna configuration mismatch, radio channel variation, and UE mobility, etc. </w:t>
      </w:r>
      <w:r w:rsidR="00293F1A">
        <w:rPr>
          <w:rFonts w:eastAsia="Arial Unicode MS"/>
          <w:lang w:val="en-US" w:eastAsia="ko-KR"/>
        </w:rPr>
        <w:t xml:space="preserve">For example, beam correspondence would not hold when </w:t>
      </w:r>
      <w:proofErr w:type="spellStart"/>
      <w:proofErr w:type="gramStart"/>
      <w:r w:rsidR="00293F1A">
        <w:rPr>
          <w:rFonts w:eastAsia="Arial Unicode MS"/>
          <w:lang w:val="en-US" w:eastAsia="ko-KR"/>
        </w:rPr>
        <w:t>Tx</w:t>
      </w:r>
      <w:proofErr w:type="spellEnd"/>
      <w:proofErr w:type="gramEnd"/>
      <w:r w:rsidR="00293F1A">
        <w:rPr>
          <w:rFonts w:eastAsia="Arial Unicode MS"/>
          <w:lang w:val="en-US" w:eastAsia="ko-KR"/>
        </w:rPr>
        <w:t xml:space="preserve"> antennas and Rx antennas are separately located due to hardware limitation and also there is asymmetric interference</w:t>
      </w:r>
      <w:r w:rsidR="00B12946">
        <w:rPr>
          <w:rFonts w:eastAsia="Arial Unicode MS"/>
          <w:lang w:val="en-US" w:eastAsia="ko-KR"/>
        </w:rPr>
        <w:t xml:space="preserve"> in DL and UL</w:t>
      </w:r>
      <w:r w:rsidR="00293F1A">
        <w:rPr>
          <w:rFonts w:eastAsia="Arial Unicode MS"/>
          <w:lang w:val="en-US" w:eastAsia="ko-KR"/>
        </w:rPr>
        <w:t>.</w:t>
      </w:r>
      <w:r w:rsidR="00293F1A">
        <w:rPr>
          <w:rFonts w:eastAsia="Arial Unicode MS" w:hint="eastAsia"/>
          <w:lang w:val="en-US" w:eastAsia="ko-KR"/>
        </w:rPr>
        <w:t xml:space="preserve"> </w:t>
      </w:r>
      <w:r w:rsidR="003443E5">
        <w:rPr>
          <w:rFonts w:eastAsia="Arial Unicode MS"/>
          <w:lang w:val="en-US" w:eastAsia="ko-KR"/>
        </w:rPr>
        <w:t>Thus,</w:t>
      </w:r>
      <w:r>
        <w:rPr>
          <w:rFonts w:eastAsia="Arial Unicode MS"/>
          <w:lang w:val="en-US" w:eastAsia="ko-KR"/>
        </w:rPr>
        <w:t xml:space="preserve"> </w:t>
      </w:r>
      <w:r w:rsidR="003443E5">
        <w:rPr>
          <w:rFonts w:eastAsia="Arial Unicode MS"/>
          <w:lang w:val="en-US" w:eastAsia="ko-KR"/>
        </w:rPr>
        <w:t>b</w:t>
      </w:r>
      <w:r w:rsidR="00CE0A42">
        <w:rPr>
          <w:rFonts w:eastAsia="Arial Unicode MS"/>
          <w:lang w:val="en-US" w:eastAsia="ko-KR"/>
        </w:rPr>
        <w:t>eam</w:t>
      </w:r>
      <w:r w:rsidR="003443E5">
        <w:rPr>
          <w:rFonts w:eastAsia="Arial Unicode MS"/>
          <w:lang w:val="en-US" w:eastAsia="ko-KR"/>
        </w:rPr>
        <w:t xml:space="preserve"> management</w:t>
      </w:r>
      <w:r w:rsidR="00CE0A42">
        <w:rPr>
          <w:rFonts w:eastAsia="Arial Unicode MS"/>
          <w:lang w:val="en-US" w:eastAsia="ko-KR"/>
        </w:rPr>
        <w:t xml:space="preserve"> </w:t>
      </w:r>
      <w:r w:rsidR="00CC388A">
        <w:rPr>
          <w:rFonts w:eastAsia="Arial Unicode MS"/>
          <w:lang w:val="en-US" w:eastAsia="ko-KR"/>
        </w:rPr>
        <w:t>procedure</w:t>
      </w:r>
      <w:r w:rsidR="00CE0A42">
        <w:rPr>
          <w:rFonts w:eastAsia="Arial Unicode MS"/>
          <w:lang w:val="en-US" w:eastAsia="ko-KR"/>
        </w:rPr>
        <w:t xml:space="preserve"> to find TRP(s) Rx beams</w:t>
      </w:r>
      <w:r w:rsidR="00293F1A">
        <w:rPr>
          <w:rFonts w:eastAsia="Arial Unicode MS"/>
          <w:lang w:val="en-US" w:eastAsia="ko-KR"/>
        </w:rPr>
        <w:t xml:space="preserve"> and</w:t>
      </w:r>
      <w:r w:rsidR="003443E5">
        <w:rPr>
          <w:rFonts w:eastAsia="Arial Unicode MS"/>
          <w:lang w:val="en-US" w:eastAsia="ko-KR"/>
        </w:rPr>
        <w:t>/or</w:t>
      </w:r>
      <w:r w:rsidR="00293F1A">
        <w:rPr>
          <w:rFonts w:eastAsia="Arial Unicode MS"/>
          <w:lang w:val="en-US" w:eastAsia="ko-KR"/>
        </w:rPr>
        <w:t xml:space="preserve"> UE </w:t>
      </w:r>
      <w:proofErr w:type="spellStart"/>
      <w:proofErr w:type="gramStart"/>
      <w:r w:rsidR="00293F1A">
        <w:rPr>
          <w:rFonts w:eastAsia="Arial Unicode MS"/>
          <w:lang w:val="en-US" w:eastAsia="ko-KR"/>
        </w:rPr>
        <w:t>Tx</w:t>
      </w:r>
      <w:proofErr w:type="spellEnd"/>
      <w:proofErr w:type="gramEnd"/>
      <w:r w:rsidR="00293F1A">
        <w:rPr>
          <w:rFonts w:eastAsia="Arial Unicode MS"/>
          <w:lang w:val="en-US" w:eastAsia="ko-KR"/>
        </w:rPr>
        <w:t xml:space="preserve"> beams</w:t>
      </w:r>
      <w:r w:rsidR="00CE0A42">
        <w:rPr>
          <w:rFonts w:eastAsia="Arial Unicode MS"/>
          <w:lang w:val="en-US" w:eastAsia="ko-KR"/>
        </w:rPr>
        <w:t xml:space="preserve"> for UL</w:t>
      </w:r>
      <w:r w:rsidR="00293F1A">
        <w:rPr>
          <w:rFonts w:eastAsia="Arial Unicode MS"/>
          <w:lang w:val="en-US" w:eastAsia="ko-KR"/>
        </w:rPr>
        <w:t xml:space="preserve"> transmission would be required</w:t>
      </w:r>
      <w:r w:rsidR="00CE0A42">
        <w:rPr>
          <w:rFonts w:eastAsia="Arial Unicode MS"/>
          <w:lang w:val="en-US" w:eastAsia="ko-KR"/>
        </w:rPr>
        <w:t xml:space="preserve">. </w:t>
      </w:r>
    </w:p>
    <w:p w14:paraId="60AF2FCF" w14:textId="77777777" w:rsidR="00632DC7" w:rsidRPr="00A85031" w:rsidRDefault="00367FC9" w:rsidP="00CC00C8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 w:rsidR="007D6A88">
        <w:rPr>
          <w:rFonts w:eastAsia="맑은 고딕"/>
          <w:b/>
          <w:i/>
          <w:sz w:val="22"/>
          <w:szCs w:val="22"/>
          <w:lang w:val="en-US" w:eastAsia="ko-KR"/>
        </w:rPr>
        <w:t>3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="00A14584">
        <w:rPr>
          <w:rFonts w:eastAsia="맑은 고딕"/>
          <w:b/>
          <w:sz w:val="22"/>
          <w:szCs w:val="22"/>
          <w:lang w:val="en-US" w:eastAsia="ko-KR"/>
        </w:rPr>
        <w:t>Support UL beam management procedure for non/partial beam correspondence cases</w:t>
      </w:r>
      <w:r w:rsidR="00A85031">
        <w:rPr>
          <w:rFonts w:eastAsia="맑은 고딕"/>
          <w:b/>
          <w:sz w:val="22"/>
          <w:szCs w:val="22"/>
          <w:lang w:val="en-US" w:eastAsia="ko-KR"/>
        </w:rPr>
        <w:t>.</w:t>
      </w:r>
    </w:p>
    <w:p w14:paraId="3E37753E" w14:textId="371D5E0E" w:rsidR="00D81C33" w:rsidRDefault="00175104" w:rsidP="004A09C8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If TRP and UE has non/partial beam correspondence, </w:t>
      </w:r>
      <w:r w:rsidR="004A09C8">
        <w:rPr>
          <w:rFonts w:eastAsia="Arial Unicode MS"/>
          <w:lang w:val="en-US" w:eastAsia="ko-KR"/>
        </w:rPr>
        <w:t>UL beam procedure</w:t>
      </w:r>
      <w:r w:rsidR="00417DAB">
        <w:rPr>
          <w:rFonts w:eastAsia="Arial Unicode MS"/>
          <w:lang w:val="en-US" w:eastAsia="ko-KR"/>
        </w:rPr>
        <w:t xml:space="preserve"> which is written as follows in LAN1#86bis </w:t>
      </w:r>
      <w:r w:rsidR="004A09C8">
        <w:rPr>
          <w:rFonts w:eastAsia="Arial Unicode MS"/>
          <w:lang w:val="en-US" w:eastAsia="ko-KR"/>
        </w:rPr>
        <w:t>is needed to</w:t>
      </w:r>
      <w:r>
        <w:rPr>
          <w:rFonts w:eastAsia="Arial Unicode MS"/>
          <w:lang w:val="en-US" w:eastAsia="ko-KR"/>
        </w:rPr>
        <w:t xml:space="preserve"> find UL </w:t>
      </w:r>
      <w:proofErr w:type="spellStart"/>
      <w:r>
        <w:rPr>
          <w:rFonts w:eastAsia="Arial Unicode MS"/>
          <w:lang w:val="en-US" w:eastAsia="ko-KR"/>
        </w:rPr>
        <w:t>Tx</w:t>
      </w:r>
      <w:proofErr w:type="spellEnd"/>
      <w:r>
        <w:rPr>
          <w:rFonts w:eastAsia="Arial Unicode MS"/>
          <w:lang w:val="en-US" w:eastAsia="ko-KR"/>
        </w:rPr>
        <w:t>/Rx beams.</w:t>
      </w:r>
    </w:p>
    <w:p w14:paraId="70999121" w14:textId="5FC502D5" w:rsidR="00D81C33" w:rsidRPr="00D81C33" w:rsidRDefault="00D81C33" w:rsidP="00D72C2F">
      <w:pPr>
        <w:pStyle w:val="ad"/>
        <w:numPr>
          <w:ilvl w:val="0"/>
          <w:numId w:val="32"/>
        </w:numPr>
        <w:spacing w:before="0" w:line="240" w:lineRule="auto"/>
        <w:ind w:leftChars="0"/>
        <w:rPr>
          <w:rFonts w:ascii="Times New Roman" w:eastAsia="맑은 고딕" w:hAnsi="Times New Roman" w:cs="Times New Roman"/>
        </w:rPr>
      </w:pPr>
      <w:r w:rsidRPr="00D81C33">
        <w:rPr>
          <w:rFonts w:ascii="Times New Roman" w:hAnsi="Times New Roman" w:cs="Times New Roman"/>
        </w:rPr>
        <w:t xml:space="preserve">U1: </w:t>
      </w:r>
      <w:r w:rsidR="00D72C2F" w:rsidRPr="00D72C2F">
        <w:rPr>
          <w:rFonts w:ascii="Times New Roman" w:hAnsi="Times New Roman" w:cs="Times New Roman"/>
        </w:rPr>
        <w:t xml:space="preserve">is used to enable TRP measurement on different UE </w:t>
      </w:r>
      <w:proofErr w:type="spellStart"/>
      <w:r w:rsidR="00D72C2F" w:rsidRPr="00D72C2F">
        <w:rPr>
          <w:rFonts w:ascii="Times New Roman" w:hAnsi="Times New Roman" w:cs="Times New Roman"/>
        </w:rPr>
        <w:t>Tx</w:t>
      </w:r>
      <w:proofErr w:type="spellEnd"/>
      <w:r w:rsidR="00D72C2F" w:rsidRPr="00D72C2F">
        <w:rPr>
          <w:rFonts w:ascii="Times New Roman" w:hAnsi="Times New Roman" w:cs="Times New Roman"/>
        </w:rPr>
        <w:t xml:space="preserve"> beams to support selection of UE </w:t>
      </w:r>
      <w:proofErr w:type="spellStart"/>
      <w:r w:rsidR="00D72C2F" w:rsidRPr="00D72C2F">
        <w:rPr>
          <w:rFonts w:ascii="Times New Roman" w:hAnsi="Times New Roman" w:cs="Times New Roman"/>
        </w:rPr>
        <w:t>Tx</w:t>
      </w:r>
      <w:proofErr w:type="spellEnd"/>
      <w:r w:rsidR="00D72C2F" w:rsidRPr="00D72C2F">
        <w:rPr>
          <w:rFonts w:ascii="Times New Roman" w:hAnsi="Times New Roman" w:cs="Times New Roman"/>
        </w:rPr>
        <w:t xml:space="preserve"> beams/TRP Rx beam(s)</w:t>
      </w:r>
    </w:p>
    <w:p w14:paraId="4E619560" w14:textId="2C6C3A45" w:rsidR="00D81C33" w:rsidRPr="00D81C33" w:rsidRDefault="00D81C33" w:rsidP="00D72C2F">
      <w:pPr>
        <w:pStyle w:val="ad"/>
        <w:numPr>
          <w:ilvl w:val="0"/>
          <w:numId w:val="32"/>
        </w:numPr>
        <w:spacing w:before="0" w:line="240" w:lineRule="auto"/>
        <w:ind w:leftChars="0"/>
        <w:rPr>
          <w:rFonts w:ascii="Times New Roman" w:hAnsi="Times New Roman" w:cs="Times New Roman"/>
        </w:rPr>
      </w:pPr>
      <w:r w:rsidRPr="00D81C33">
        <w:rPr>
          <w:rFonts w:ascii="Times New Roman" w:hAnsi="Times New Roman" w:cs="Times New Roman"/>
        </w:rPr>
        <w:t xml:space="preserve">U2: </w:t>
      </w:r>
      <w:r w:rsidR="00D72C2F" w:rsidRPr="00D72C2F">
        <w:rPr>
          <w:rFonts w:ascii="Times New Roman" w:hAnsi="Times New Roman" w:cs="Times New Roman"/>
        </w:rPr>
        <w:t>is used to enable TRP measurement on different TRP Rx beams to possibly change/select inter/intra-TRP Rx beam(s)</w:t>
      </w:r>
    </w:p>
    <w:p w14:paraId="6B8900D6" w14:textId="5A1AFD44" w:rsidR="00D72C2F" w:rsidRPr="00417DAB" w:rsidRDefault="00D81C33" w:rsidP="00417DAB">
      <w:pPr>
        <w:pStyle w:val="ad"/>
        <w:numPr>
          <w:ilvl w:val="0"/>
          <w:numId w:val="32"/>
        </w:numPr>
        <w:spacing w:before="0" w:line="240" w:lineRule="auto"/>
        <w:ind w:leftChars="0"/>
        <w:rPr>
          <w:lang w:eastAsia="ja-JP"/>
        </w:rPr>
      </w:pPr>
      <w:r w:rsidRPr="00D81C33">
        <w:rPr>
          <w:rFonts w:ascii="Times New Roman" w:hAnsi="Times New Roman" w:cs="Times New Roman"/>
        </w:rPr>
        <w:t>U3:</w:t>
      </w:r>
      <w:r w:rsidRPr="00D81C33">
        <w:rPr>
          <w:rFonts w:ascii="Times New Roman" w:hAnsi="Times New Roman" w:cs="Times New Roman"/>
          <w:sz w:val="36"/>
          <w:szCs w:val="36"/>
        </w:rPr>
        <w:t xml:space="preserve"> </w:t>
      </w:r>
      <w:r w:rsidR="00D72C2F" w:rsidRPr="00D72C2F">
        <w:rPr>
          <w:rFonts w:ascii="Times New Roman" w:hAnsi="Times New Roman" w:cs="Times New Roman"/>
        </w:rPr>
        <w:t>is used to enable TRP measurement on the same TRP Rx beam to change</w:t>
      </w:r>
      <w:r w:rsidR="00417DAB">
        <w:rPr>
          <w:rFonts w:ascii="Times New Roman" w:hAnsi="Times New Roman" w:cs="Times New Roman"/>
        </w:rPr>
        <w:t xml:space="preserve"> UE </w:t>
      </w:r>
      <w:proofErr w:type="spellStart"/>
      <w:r w:rsidR="00417DAB">
        <w:rPr>
          <w:rFonts w:ascii="Times New Roman" w:hAnsi="Times New Roman" w:cs="Times New Roman"/>
        </w:rPr>
        <w:t>Tx</w:t>
      </w:r>
      <w:proofErr w:type="spellEnd"/>
      <w:r w:rsidR="00417DAB">
        <w:rPr>
          <w:rFonts w:ascii="Times New Roman" w:hAnsi="Times New Roman" w:cs="Times New Roman"/>
        </w:rPr>
        <w:t xml:space="preserve"> beam in the case UE use </w:t>
      </w:r>
      <w:r w:rsidR="00D72C2F" w:rsidRPr="00D72C2F">
        <w:rPr>
          <w:rFonts w:ascii="Times New Roman" w:hAnsi="Times New Roman" w:cs="Times New Roman"/>
        </w:rPr>
        <w:t>beamforming</w:t>
      </w:r>
    </w:p>
    <w:p w14:paraId="078F64E4" w14:textId="5623CFFE" w:rsidR="0022691F" w:rsidRPr="00666541" w:rsidRDefault="00F73AC3" w:rsidP="00326494">
      <w:pPr>
        <w:spacing w:before="120" w:after="120" w:line="240" w:lineRule="auto"/>
        <w:ind w:left="0" w:firstLineChars="100" w:firstLine="200"/>
        <w:rPr>
          <w:rFonts w:eastAsia="맑은 고딕"/>
          <w:lang w:val="en-US" w:eastAsia="ko-KR"/>
        </w:rPr>
      </w:pPr>
      <w:r w:rsidRPr="00666541">
        <w:rPr>
          <w:rFonts w:eastAsia="맑은 고딕"/>
          <w:lang w:val="en-US" w:eastAsia="ko-KR"/>
        </w:rPr>
        <w:t>Similar to two different types of DL CSI-RS resource, i.e., Type 1 for MIMO CSI feedback and Type 2 for DL beam management, as discussed in our companion contribution [</w:t>
      </w:r>
      <w:r w:rsidR="00F40539" w:rsidRPr="00666541">
        <w:rPr>
          <w:rFonts w:eastAsia="맑은 고딕"/>
          <w:lang w:val="en-US" w:eastAsia="ko-KR"/>
        </w:rPr>
        <w:t>1</w:t>
      </w:r>
      <w:r w:rsidRPr="00666541">
        <w:rPr>
          <w:rFonts w:eastAsia="맑은 고딕"/>
          <w:lang w:val="en-US" w:eastAsia="ko-KR"/>
        </w:rPr>
        <w:t>], two different types of SRS resources would also need to be further defined,</w:t>
      </w:r>
      <w:r w:rsidRPr="00666541">
        <w:rPr>
          <w:sz w:val="18"/>
        </w:rPr>
        <w:t xml:space="preserve"> </w:t>
      </w:r>
      <w:r w:rsidRPr="00666541">
        <w:rPr>
          <w:rFonts w:eastAsia="맑은 고딕"/>
          <w:lang w:val="en-US" w:eastAsia="ko-KR"/>
        </w:rPr>
        <w:t>in terms of their different operational purposes, i.e., Type 1 SRS resource for UL link adaptation, and Type 2 SRS resource for UL beam management</w:t>
      </w:r>
      <w:r w:rsidR="00371843" w:rsidRPr="00666541">
        <w:rPr>
          <w:rFonts w:eastAsia="맑은 고딕"/>
          <w:lang w:val="en-US" w:eastAsia="ko-KR"/>
        </w:rPr>
        <w:t xml:space="preserve"> </w:t>
      </w:r>
      <w:r w:rsidR="00751B1B" w:rsidRPr="00666541">
        <w:rPr>
          <w:rFonts w:eastAsia="맑은 고딕"/>
          <w:lang w:val="en-US" w:eastAsia="ko-KR"/>
        </w:rPr>
        <w:t xml:space="preserve">in our companion contribution </w:t>
      </w:r>
      <w:r w:rsidR="00371843" w:rsidRPr="00666541">
        <w:rPr>
          <w:rFonts w:eastAsia="맑은 고딕"/>
          <w:lang w:val="en-US" w:eastAsia="ko-KR"/>
        </w:rPr>
        <w:t>[3]</w:t>
      </w:r>
      <w:r w:rsidRPr="00666541">
        <w:rPr>
          <w:rFonts w:eastAsia="맑은 고딕"/>
          <w:lang w:val="en-US" w:eastAsia="ko-KR"/>
        </w:rPr>
        <w:t>.</w:t>
      </w:r>
      <w:r w:rsidR="00326494" w:rsidRPr="00666541">
        <w:rPr>
          <w:rFonts w:eastAsia="맑은 고딕" w:hint="eastAsia"/>
          <w:lang w:val="en-US" w:eastAsia="ko-KR"/>
        </w:rPr>
        <w:t xml:space="preserve"> </w:t>
      </w:r>
      <w:r w:rsidRPr="00666541">
        <w:rPr>
          <w:rFonts w:eastAsia="맑은 고딕"/>
          <w:lang w:val="en-US" w:eastAsia="ko-KR"/>
        </w:rPr>
        <w:t xml:space="preserve">When a Type 2 SRS resource for UL beam management is configured to a UE and multiple SRS ports are configured within the resource, different </w:t>
      </w:r>
      <w:r w:rsidR="00227AF6" w:rsidRPr="00666541">
        <w:rPr>
          <w:rFonts w:eastAsia="맑은 고딕"/>
          <w:lang w:val="en-US" w:eastAsia="ko-KR"/>
        </w:rPr>
        <w:t xml:space="preserve">UE </w:t>
      </w:r>
      <w:proofErr w:type="spellStart"/>
      <w:proofErr w:type="gramStart"/>
      <w:r w:rsidR="00227AF6" w:rsidRPr="00666541">
        <w:rPr>
          <w:rFonts w:eastAsia="맑은 고딕"/>
          <w:lang w:val="en-US" w:eastAsia="ko-KR"/>
        </w:rPr>
        <w:t>Tx</w:t>
      </w:r>
      <w:proofErr w:type="spellEnd"/>
      <w:proofErr w:type="gramEnd"/>
      <w:r w:rsidRPr="00666541">
        <w:rPr>
          <w:rFonts w:eastAsia="맑은 고딕"/>
          <w:lang w:val="en-US" w:eastAsia="ko-KR"/>
        </w:rPr>
        <w:t xml:space="preserve"> beams </w:t>
      </w:r>
      <w:r w:rsidR="00227AF6" w:rsidRPr="00666541">
        <w:rPr>
          <w:rFonts w:eastAsia="맑은 고딕"/>
          <w:lang w:val="en-US" w:eastAsia="ko-KR"/>
        </w:rPr>
        <w:t xml:space="preserve">could be </w:t>
      </w:r>
      <w:r w:rsidRPr="00666541">
        <w:rPr>
          <w:rFonts w:eastAsia="맑은 고딕"/>
          <w:lang w:val="en-US" w:eastAsia="ko-KR"/>
        </w:rPr>
        <w:t>applied on the configured SRS ports for supporting UL beam management.</w:t>
      </w:r>
      <w:r w:rsidR="00227AF6" w:rsidRPr="00666541">
        <w:rPr>
          <w:rFonts w:eastAsia="맑은 고딕" w:hint="eastAsia"/>
          <w:lang w:val="en-US" w:eastAsia="ko-KR"/>
        </w:rPr>
        <w:t xml:space="preserve"> </w:t>
      </w:r>
      <w:r w:rsidR="0022691F" w:rsidRPr="00666541">
        <w:rPr>
          <w:rFonts w:eastAsia="Arial Unicode MS" w:hint="eastAsia"/>
          <w:lang w:val="en-US" w:eastAsia="ko-KR"/>
        </w:rPr>
        <w:t xml:space="preserve">In this regard, </w:t>
      </w:r>
      <w:r w:rsidR="0022691F" w:rsidRPr="00666541">
        <w:rPr>
          <w:rFonts w:eastAsia="Arial Unicode MS"/>
          <w:lang w:val="en-US" w:eastAsia="ko-KR"/>
        </w:rPr>
        <w:t xml:space="preserve">U-3 </w:t>
      </w:r>
      <w:r w:rsidR="00227AF6" w:rsidRPr="00666541">
        <w:rPr>
          <w:rFonts w:eastAsia="Arial Unicode MS"/>
          <w:lang w:val="en-US" w:eastAsia="ko-KR"/>
        </w:rPr>
        <w:t xml:space="preserve">can be supported by </w:t>
      </w:r>
      <w:r w:rsidR="0022691F" w:rsidRPr="00666541">
        <w:rPr>
          <w:rFonts w:eastAsia="Arial Unicode MS"/>
          <w:lang w:val="en-US" w:eastAsia="ko-KR"/>
        </w:rPr>
        <w:t xml:space="preserve">configuring multiple </w:t>
      </w:r>
      <w:r w:rsidR="00DE1C15" w:rsidRPr="00666541">
        <w:rPr>
          <w:rFonts w:eastAsia="Arial Unicode MS"/>
          <w:lang w:val="en-US" w:eastAsia="ko-KR"/>
        </w:rPr>
        <w:t>SRS</w:t>
      </w:r>
      <w:r w:rsidR="0022691F" w:rsidRPr="00666541">
        <w:rPr>
          <w:rFonts w:eastAsia="Arial Unicode MS"/>
          <w:lang w:val="en-US" w:eastAsia="ko-KR"/>
        </w:rPr>
        <w:t xml:space="preserve"> resources, each con</w:t>
      </w:r>
      <w:r w:rsidR="00DE1C15" w:rsidRPr="00666541">
        <w:rPr>
          <w:rFonts w:eastAsia="Arial Unicode MS"/>
          <w:lang w:val="en-US" w:eastAsia="ko-KR"/>
        </w:rPr>
        <w:t>sisting of a single OFDM symbol and U-2 can be supported by configuring a single SRS resource consisting of multiple OFDM symbols, respectively. In addition, U-1 can be supported by combinations of U-2 and U-3</w:t>
      </w:r>
      <w:r w:rsidR="00227AF6" w:rsidRPr="00666541">
        <w:rPr>
          <w:rFonts w:eastAsia="Arial Unicode MS"/>
          <w:lang w:val="en-US" w:eastAsia="ko-KR"/>
        </w:rPr>
        <w:t>.</w:t>
      </w:r>
      <w:r w:rsidR="00DE1C15" w:rsidRPr="00666541">
        <w:rPr>
          <w:rFonts w:eastAsia="Arial Unicode MS"/>
          <w:lang w:val="en-US" w:eastAsia="ko-KR"/>
        </w:rPr>
        <w:t xml:space="preserve"> </w:t>
      </w:r>
    </w:p>
    <w:p w14:paraId="30D16F7B" w14:textId="0BAC1AA3" w:rsidR="00227AF6" w:rsidRPr="00666541" w:rsidRDefault="00227AF6" w:rsidP="00227AF6">
      <w:pPr>
        <w:spacing w:before="120" w:after="120" w:line="240" w:lineRule="auto"/>
        <w:ind w:left="0" w:firstLine="0"/>
        <w:rPr>
          <w:rFonts w:eastAsia="맑은 고딕"/>
          <w:b/>
          <w:sz w:val="22"/>
          <w:lang w:eastAsia="ko-KR"/>
        </w:rPr>
      </w:pPr>
      <w:r w:rsidRPr="00666541">
        <w:rPr>
          <w:rFonts w:eastAsia="맑은 고딕"/>
          <w:b/>
          <w:i/>
          <w:sz w:val="22"/>
          <w:szCs w:val="22"/>
          <w:lang w:val="en-US" w:eastAsia="ko-KR"/>
        </w:rPr>
        <w:lastRenderedPageBreak/>
        <w:t>Proposal #4</w:t>
      </w:r>
      <w:r w:rsidRPr="00666541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666541">
        <w:rPr>
          <w:rFonts w:eastAsia="맑은 고딕"/>
          <w:b/>
          <w:sz w:val="22"/>
          <w:lang w:eastAsia="ko-KR"/>
        </w:rPr>
        <w:t>When SRS is used for UL beam management, NR should define two different types of SRS resources in terms of their different operational purposes, i.e., Type 1 for UL link adaptation, and Type 2 for UL beam management.</w:t>
      </w:r>
    </w:p>
    <w:p w14:paraId="2AD102A7" w14:textId="77777777" w:rsidR="00F73AC3" w:rsidRPr="0003346A" w:rsidRDefault="00F73AC3" w:rsidP="00632DC7">
      <w:pPr>
        <w:ind w:left="0" w:firstLine="0"/>
        <w:rPr>
          <w:rFonts w:eastAsia="맑은 고딕"/>
          <w:b/>
          <w:sz w:val="22"/>
          <w:szCs w:val="22"/>
          <w:lang w:eastAsia="ko-KR"/>
        </w:rPr>
      </w:pPr>
    </w:p>
    <w:p w14:paraId="708CDE7F" w14:textId="77777777"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14:paraId="6740A2B9" w14:textId="77777777" w:rsidR="00847902" w:rsidRPr="000112AB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 xml:space="preserve">In this contribution, we have studied the </w:t>
      </w:r>
      <w:r w:rsidR="00815618">
        <w:rPr>
          <w:rFonts w:eastAsia="맑은 고딕"/>
          <w:lang w:val="en-US" w:eastAsia="ko-KR"/>
        </w:rPr>
        <w:t xml:space="preserve">DL and </w:t>
      </w:r>
      <w:r w:rsidR="00FB672B">
        <w:rPr>
          <w:rFonts w:eastAsia="맑은 고딕"/>
          <w:lang w:val="en-US" w:eastAsia="ko-KR"/>
        </w:rPr>
        <w:t xml:space="preserve">UL beam management 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14:paraId="153AEF71" w14:textId="77777777" w:rsidR="00A06C17" w:rsidRPr="00A06C17" w:rsidRDefault="00A06C17" w:rsidP="00A06C17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A06C17">
        <w:rPr>
          <w:rFonts w:eastAsia="맑은 고딕"/>
          <w:b/>
          <w:i/>
          <w:sz w:val="22"/>
          <w:szCs w:val="22"/>
          <w:lang w:val="en-US" w:eastAsia="ko-KR"/>
        </w:rPr>
        <w:t>Proposal #1</w:t>
      </w:r>
      <w:r w:rsidRPr="00A06C17">
        <w:rPr>
          <w:rFonts w:eastAsia="맑은 고딕"/>
          <w:b/>
          <w:sz w:val="22"/>
          <w:szCs w:val="22"/>
          <w:lang w:val="en-US" w:eastAsia="ko-KR"/>
        </w:rPr>
        <w:t xml:space="preserve">: Support option 1 with unified signaling framework where </w:t>
      </w:r>
    </w:p>
    <w:p w14:paraId="110084F7" w14:textId="77777777" w:rsidR="00A06C17" w:rsidRPr="00A06C17" w:rsidRDefault="00A06C17" w:rsidP="00A06C17">
      <w:pPr>
        <w:pStyle w:val="ad"/>
        <w:numPr>
          <w:ilvl w:val="0"/>
          <w:numId w:val="42"/>
        </w:numPr>
        <w:ind w:leftChars="0"/>
        <w:rPr>
          <w:rFonts w:ascii="Times New Roman" w:eastAsia="맑은 고딕" w:hAnsi="Times New Roman" w:cs="Times New Roman"/>
          <w:b/>
          <w:sz w:val="22"/>
          <w:szCs w:val="22"/>
        </w:rPr>
      </w:pPr>
      <w:r w:rsidRPr="00A06C17">
        <w:rPr>
          <w:rFonts w:ascii="Times New Roman" w:eastAsia="맑은 고딕" w:hAnsi="Times New Roman" w:cs="Times New Roman"/>
          <w:b/>
          <w:sz w:val="22"/>
          <w:szCs w:val="22"/>
        </w:rPr>
        <w:t xml:space="preserve">P-3 can be supported by configuring a single CSI-RS resource consisting of multiple OFDM symbols </w:t>
      </w:r>
    </w:p>
    <w:p w14:paraId="5BF9B313" w14:textId="77777777" w:rsidR="00A06C17" w:rsidRPr="00A06C17" w:rsidRDefault="00A06C17" w:rsidP="00A06C17">
      <w:pPr>
        <w:pStyle w:val="ad"/>
        <w:numPr>
          <w:ilvl w:val="0"/>
          <w:numId w:val="42"/>
        </w:numPr>
        <w:ind w:leftChars="0"/>
        <w:rPr>
          <w:rFonts w:ascii="Times New Roman" w:eastAsia="맑은 고딕" w:hAnsi="Times New Roman" w:cs="Times New Roman"/>
          <w:b/>
          <w:sz w:val="22"/>
          <w:szCs w:val="22"/>
        </w:rPr>
      </w:pPr>
      <w:r w:rsidRPr="00A06C17">
        <w:rPr>
          <w:rFonts w:ascii="Times New Roman" w:eastAsia="맑은 고딕" w:hAnsi="Times New Roman" w:cs="Times New Roman"/>
          <w:b/>
          <w:sz w:val="22"/>
          <w:szCs w:val="22"/>
        </w:rPr>
        <w:t xml:space="preserve">P-2 can be supported by configuring multiple CSI-RS resources, each consisting of a single OFDM symbol </w:t>
      </w:r>
    </w:p>
    <w:p w14:paraId="774CCB52" w14:textId="25676EC6" w:rsidR="00A06C17" w:rsidRPr="00A06C17" w:rsidRDefault="00A06C17" w:rsidP="00A06C17">
      <w:pPr>
        <w:pStyle w:val="ad"/>
        <w:numPr>
          <w:ilvl w:val="0"/>
          <w:numId w:val="42"/>
        </w:numPr>
        <w:ind w:leftChars="0"/>
        <w:rPr>
          <w:rFonts w:ascii="Times New Roman" w:eastAsia="맑은 고딕" w:hAnsi="Times New Roman" w:cs="Times New Roman"/>
          <w:b/>
          <w:sz w:val="22"/>
          <w:szCs w:val="22"/>
        </w:rPr>
      </w:pPr>
      <w:r w:rsidRPr="00A06C17">
        <w:rPr>
          <w:rFonts w:ascii="Times New Roman" w:eastAsia="맑은 고딕" w:hAnsi="Times New Roman" w:cs="Times New Roman"/>
          <w:b/>
          <w:sz w:val="22"/>
          <w:szCs w:val="22"/>
        </w:rPr>
        <w:t>P-1 can be supported by combinations of P-2 and P-3.</w:t>
      </w:r>
    </w:p>
    <w:p w14:paraId="582106F8" w14:textId="77777777" w:rsidR="00A06C17" w:rsidRPr="00A85031" w:rsidRDefault="00A06C17" w:rsidP="00A06C17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2</w:t>
      </w:r>
      <w:r w:rsidRPr="00676B37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szCs w:val="22"/>
          <w:lang w:val="en-US" w:eastAsia="ko-KR"/>
        </w:rPr>
        <w:t xml:space="preserve"> Consider certain association/restriction for CSI-RS measurement and reporting setting according to its use cases, i.e., beam management and CSI acquisition.</w:t>
      </w:r>
    </w:p>
    <w:p w14:paraId="7A302269" w14:textId="77777777" w:rsidR="0003346A" w:rsidRDefault="0003346A" w:rsidP="00A45858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3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>Support UL beam management procedure for non/partial beam correspondence cases.</w:t>
      </w:r>
    </w:p>
    <w:p w14:paraId="09167648" w14:textId="77777777" w:rsidR="006D4952" w:rsidRPr="00377A22" w:rsidRDefault="006D4952" w:rsidP="006D4952">
      <w:pPr>
        <w:spacing w:before="120" w:after="120" w:line="240" w:lineRule="auto"/>
        <w:ind w:left="0" w:firstLine="0"/>
        <w:rPr>
          <w:rFonts w:eastAsia="맑은 고딕"/>
          <w:b/>
          <w:sz w:val="22"/>
          <w:lang w:eastAsia="ko-KR"/>
        </w:rPr>
      </w:pPr>
      <w:r w:rsidRPr="00C46B3F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>
        <w:rPr>
          <w:rFonts w:eastAsia="맑은 고딕"/>
          <w:b/>
          <w:i/>
          <w:sz w:val="22"/>
          <w:szCs w:val="22"/>
          <w:lang w:val="en-US" w:eastAsia="ko-KR"/>
        </w:rPr>
        <w:t>4</w:t>
      </w:r>
      <w:r w:rsidRPr="00676B3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lang w:eastAsia="ko-KR"/>
        </w:rPr>
        <w:t>When SRS is used for UL be</w:t>
      </w:r>
      <w:bookmarkStart w:id="3" w:name="_GoBack"/>
      <w:bookmarkEnd w:id="3"/>
      <w:r>
        <w:rPr>
          <w:rFonts w:eastAsia="맑은 고딕"/>
          <w:b/>
          <w:sz w:val="22"/>
          <w:lang w:eastAsia="ko-KR"/>
        </w:rPr>
        <w:t xml:space="preserve">am management, </w:t>
      </w:r>
      <w:r w:rsidRPr="00CB7D3C">
        <w:rPr>
          <w:rFonts w:eastAsia="맑은 고딕"/>
          <w:b/>
          <w:sz w:val="22"/>
          <w:lang w:eastAsia="ko-KR"/>
        </w:rPr>
        <w:t xml:space="preserve">NR </w:t>
      </w:r>
      <w:r>
        <w:rPr>
          <w:rFonts w:eastAsia="맑은 고딕"/>
          <w:b/>
          <w:sz w:val="22"/>
          <w:lang w:eastAsia="ko-KR"/>
        </w:rPr>
        <w:t>should define</w:t>
      </w:r>
      <w:r w:rsidRPr="00CB7D3C">
        <w:rPr>
          <w:rFonts w:eastAsia="맑은 고딕"/>
          <w:b/>
          <w:sz w:val="22"/>
          <w:lang w:eastAsia="ko-KR"/>
        </w:rPr>
        <w:t xml:space="preserve"> two different types of </w:t>
      </w:r>
      <w:r>
        <w:rPr>
          <w:rFonts w:eastAsia="맑은 고딕"/>
          <w:b/>
          <w:sz w:val="22"/>
          <w:lang w:eastAsia="ko-KR"/>
        </w:rPr>
        <w:t>SRS</w:t>
      </w:r>
      <w:r w:rsidRPr="00CB7D3C">
        <w:rPr>
          <w:rFonts w:eastAsia="맑은 고딕"/>
          <w:b/>
          <w:sz w:val="22"/>
          <w:lang w:eastAsia="ko-KR"/>
        </w:rPr>
        <w:t xml:space="preserve"> resources in terms of their different operational purposes, i.e., Type 1 for UL link adaptation, and Type 2 for UL beam management</w:t>
      </w:r>
      <w:r w:rsidRPr="00B40B39">
        <w:rPr>
          <w:rFonts w:eastAsia="맑은 고딕"/>
          <w:b/>
          <w:sz w:val="22"/>
          <w:lang w:eastAsia="ko-KR"/>
        </w:rPr>
        <w:t>.</w:t>
      </w:r>
    </w:p>
    <w:p w14:paraId="306D66CD" w14:textId="77777777" w:rsidR="00652B48" w:rsidRDefault="00652B48" w:rsidP="00652B48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Reference</w:t>
      </w:r>
    </w:p>
    <w:p w14:paraId="700DA075" w14:textId="47E852D5" w:rsidR="00E96C09" w:rsidRDefault="00652B48" w:rsidP="00AA4567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[</w:t>
      </w:r>
      <w:r>
        <w:rPr>
          <w:rFonts w:eastAsia="바탕"/>
          <w:szCs w:val="22"/>
          <w:lang w:eastAsia="ko-KR"/>
        </w:rPr>
        <w:t>1</w:t>
      </w:r>
      <w:r>
        <w:rPr>
          <w:rFonts w:eastAsia="바탕" w:hint="eastAsia"/>
          <w:szCs w:val="22"/>
          <w:lang w:eastAsia="ko-KR"/>
        </w:rPr>
        <w:t>]</w:t>
      </w:r>
      <w:r>
        <w:rPr>
          <w:rFonts w:eastAsia="바탕"/>
          <w:szCs w:val="22"/>
          <w:lang w:eastAsia="ko-KR"/>
        </w:rPr>
        <w:t xml:space="preserve"> </w:t>
      </w:r>
      <w:r w:rsidRPr="00652B48">
        <w:rPr>
          <w:rFonts w:eastAsia="바탕"/>
          <w:szCs w:val="22"/>
          <w:lang w:eastAsia="ko-KR"/>
        </w:rPr>
        <w:t>R1-1700478</w:t>
      </w:r>
      <w:r>
        <w:rPr>
          <w:rFonts w:eastAsia="바탕"/>
          <w:szCs w:val="22"/>
          <w:lang w:eastAsia="ko-KR"/>
        </w:rPr>
        <w:t>,</w:t>
      </w:r>
      <w:r w:rsidRPr="00652B48">
        <w:rPr>
          <w:rFonts w:eastAsia="바탕"/>
          <w:szCs w:val="22"/>
          <w:lang w:eastAsia="ko-KR"/>
        </w:rPr>
        <w:t xml:space="preserve"> </w:t>
      </w:r>
      <w:r>
        <w:rPr>
          <w:rFonts w:eastAsia="바탕"/>
          <w:szCs w:val="22"/>
          <w:lang w:eastAsia="ko-KR"/>
        </w:rPr>
        <w:t>“</w:t>
      </w:r>
      <w:r w:rsidRPr="00652B48">
        <w:rPr>
          <w:rFonts w:eastAsia="바탕"/>
          <w:szCs w:val="22"/>
          <w:lang w:eastAsia="ko-KR"/>
        </w:rPr>
        <w:t>Considerations on NR CSI-RS design for CSI acquisition</w:t>
      </w:r>
      <w:r>
        <w:rPr>
          <w:rFonts w:eastAsia="바탕"/>
          <w:szCs w:val="22"/>
          <w:lang w:eastAsia="ko-KR"/>
        </w:rPr>
        <w:t xml:space="preserve">”, </w:t>
      </w:r>
      <w:r w:rsidR="00BE64C1">
        <w:rPr>
          <w:rFonts w:eastAsia="맑은 고딕"/>
          <w:szCs w:val="22"/>
          <w:lang w:eastAsia="ko-KR"/>
        </w:rPr>
        <w:t>LG Electronics</w:t>
      </w:r>
    </w:p>
    <w:p w14:paraId="55D1AE7A" w14:textId="49DF0E1E" w:rsidR="00652B48" w:rsidRDefault="00652B48" w:rsidP="00AA4567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[</w:t>
      </w:r>
      <w:r>
        <w:rPr>
          <w:rFonts w:eastAsia="바탕"/>
          <w:szCs w:val="22"/>
          <w:lang w:eastAsia="ko-KR"/>
        </w:rPr>
        <w:t>2</w:t>
      </w:r>
      <w:r>
        <w:rPr>
          <w:rFonts w:eastAsia="바탕" w:hint="eastAsia"/>
          <w:szCs w:val="22"/>
          <w:lang w:eastAsia="ko-KR"/>
        </w:rPr>
        <w:t>]</w:t>
      </w:r>
      <w:r>
        <w:rPr>
          <w:rFonts w:eastAsia="바탕"/>
          <w:szCs w:val="22"/>
          <w:lang w:eastAsia="ko-KR"/>
        </w:rPr>
        <w:t xml:space="preserve"> </w:t>
      </w:r>
      <w:r w:rsidRPr="00652B48">
        <w:rPr>
          <w:rFonts w:eastAsia="바탕"/>
          <w:szCs w:val="22"/>
          <w:lang w:eastAsia="ko-KR"/>
        </w:rPr>
        <w:t>R1-1700477</w:t>
      </w:r>
      <w:r>
        <w:rPr>
          <w:rFonts w:eastAsia="바탕"/>
          <w:szCs w:val="22"/>
          <w:lang w:eastAsia="ko-KR"/>
        </w:rPr>
        <w:t>,</w:t>
      </w:r>
      <w:r w:rsidRPr="00652B48">
        <w:rPr>
          <w:rFonts w:eastAsia="바탕"/>
          <w:szCs w:val="22"/>
          <w:lang w:eastAsia="ko-KR"/>
        </w:rPr>
        <w:t xml:space="preserve"> </w:t>
      </w:r>
      <w:r>
        <w:rPr>
          <w:rFonts w:eastAsia="바탕"/>
          <w:szCs w:val="22"/>
          <w:lang w:eastAsia="ko-KR"/>
        </w:rPr>
        <w:t>“</w:t>
      </w:r>
      <w:r w:rsidRPr="00652B48">
        <w:rPr>
          <w:rFonts w:eastAsia="바탕"/>
          <w:szCs w:val="22"/>
          <w:lang w:eastAsia="ko-KR"/>
        </w:rPr>
        <w:t>Considerations on NR CSI-RS design for beam management</w:t>
      </w:r>
      <w:r>
        <w:rPr>
          <w:rFonts w:eastAsia="바탕"/>
          <w:szCs w:val="22"/>
          <w:lang w:eastAsia="ko-KR"/>
        </w:rPr>
        <w:t xml:space="preserve">”, </w:t>
      </w:r>
      <w:r w:rsidR="00BE64C1">
        <w:rPr>
          <w:rFonts w:eastAsia="맑은 고딕"/>
          <w:szCs w:val="22"/>
          <w:lang w:eastAsia="ko-KR"/>
        </w:rPr>
        <w:t>LG Electronics</w:t>
      </w:r>
    </w:p>
    <w:p w14:paraId="5D1EF330" w14:textId="20F2F1DF" w:rsidR="00371843" w:rsidRPr="00A45858" w:rsidRDefault="00371843" w:rsidP="00AA4567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eastAsia="ko-KR"/>
        </w:rPr>
      </w:pPr>
      <w:r>
        <w:rPr>
          <w:rFonts w:eastAsia="바탕"/>
          <w:szCs w:val="22"/>
          <w:lang w:eastAsia="ko-KR"/>
        </w:rPr>
        <w:t>[3] R1-1700467, “</w:t>
      </w:r>
      <w:r w:rsidRPr="00371843">
        <w:rPr>
          <w:rFonts w:eastAsia="바탕"/>
          <w:szCs w:val="22"/>
          <w:lang w:eastAsia="ko-KR"/>
        </w:rPr>
        <w:t>Discussion on UL-MIMO</w:t>
      </w:r>
      <w:r>
        <w:rPr>
          <w:rFonts w:eastAsia="바탕"/>
          <w:szCs w:val="22"/>
          <w:lang w:eastAsia="ko-KR"/>
        </w:rPr>
        <w:t xml:space="preserve">”, </w:t>
      </w:r>
      <w:r w:rsidR="00BE64C1">
        <w:rPr>
          <w:rFonts w:eastAsia="맑은 고딕"/>
          <w:szCs w:val="22"/>
          <w:lang w:eastAsia="ko-KR"/>
        </w:rPr>
        <w:t>LG Electronics</w:t>
      </w:r>
    </w:p>
    <w:sectPr w:rsidR="00371843" w:rsidRPr="00A45858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BDFB8" w14:textId="77777777" w:rsidR="00A8565C" w:rsidRDefault="00A8565C" w:rsidP="00CB15B0">
      <w:pPr>
        <w:spacing w:before="0" w:after="0" w:line="240" w:lineRule="auto"/>
      </w:pPr>
      <w:r>
        <w:separator/>
      </w:r>
    </w:p>
  </w:endnote>
  <w:endnote w:type="continuationSeparator" w:id="0">
    <w:p w14:paraId="4529B553" w14:textId="77777777" w:rsidR="00A8565C" w:rsidRDefault="00A8565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4FC3C" w14:textId="77777777" w:rsidR="00A8565C" w:rsidRDefault="00A8565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6210F8C" w14:textId="77777777" w:rsidR="00A8565C" w:rsidRDefault="00A8565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9pt;height:9pt" o:bullet="t">
        <v:imagedata r:id="rId1" o:title="artF3C5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27606C0"/>
    <w:multiLevelType w:val="hybridMultilevel"/>
    <w:tmpl w:val="5D841032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20046054"/>
    <w:multiLevelType w:val="hybridMultilevel"/>
    <w:tmpl w:val="76843438"/>
    <w:lvl w:ilvl="0" w:tplc="0409000F">
      <w:start w:val="1"/>
      <w:numFmt w:val="decimal"/>
      <w:lvlText w:val="%1."/>
      <w:lvlJc w:val="left"/>
      <w:pPr>
        <w:ind w:left="9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9" w15:restartNumberingAfterBreak="0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 w15:restartNumberingAfterBreak="0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37545C1"/>
    <w:multiLevelType w:val="hybridMultilevel"/>
    <w:tmpl w:val="97ECD2B8"/>
    <w:lvl w:ilvl="0" w:tplc="04090003">
      <w:start w:val="1"/>
      <w:numFmt w:val="bullet"/>
      <w:lvlText w:val="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4" w15:restartNumberingAfterBreak="0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5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 w15:restartNumberingAfterBreak="0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B4062"/>
    <w:multiLevelType w:val="hybridMultilevel"/>
    <w:tmpl w:val="BF06D90E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2" w15:restartNumberingAfterBreak="0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49834D7"/>
    <w:multiLevelType w:val="hybridMultilevel"/>
    <w:tmpl w:val="A37E8A7E"/>
    <w:lvl w:ilvl="0" w:tplc="0409000B">
      <w:start w:val="1"/>
      <w:numFmt w:val="bullet"/>
      <w:lvlText w:val="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4" w15:restartNumberingAfterBreak="0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6" w15:restartNumberingAfterBreak="0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7" w15:restartNumberingAfterBreak="0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6E776B7"/>
    <w:multiLevelType w:val="hybridMultilevel"/>
    <w:tmpl w:val="24B23A54"/>
    <w:lvl w:ilvl="0" w:tplc="896C7DFE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7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37"/>
  </w:num>
  <w:num w:numId="2">
    <w:abstractNumId w:val="37"/>
  </w:num>
  <w:num w:numId="3">
    <w:abstractNumId w:val="0"/>
  </w:num>
  <w:num w:numId="4">
    <w:abstractNumId w:val="17"/>
  </w:num>
  <w:num w:numId="5">
    <w:abstractNumId w:val="10"/>
  </w:num>
  <w:num w:numId="6">
    <w:abstractNumId w:val="38"/>
  </w:num>
  <w:num w:numId="7">
    <w:abstractNumId w:val="27"/>
  </w:num>
  <w:num w:numId="8">
    <w:abstractNumId w:val="29"/>
  </w:num>
  <w:num w:numId="9">
    <w:abstractNumId w:val="21"/>
  </w:num>
  <w:num w:numId="10">
    <w:abstractNumId w:val="6"/>
  </w:num>
  <w:num w:numId="11">
    <w:abstractNumId w:val="18"/>
  </w:num>
  <w:num w:numId="12">
    <w:abstractNumId w:val="30"/>
  </w:num>
  <w:num w:numId="13">
    <w:abstractNumId w:val="1"/>
  </w:num>
  <w:num w:numId="14">
    <w:abstractNumId w:val="20"/>
  </w:num>
  <w:num w:numId="15">
    <w:abstractNumId w:val="35"/>
  </w:num>
  <w:num w:numId="16">
    <w:abstractNumId w:val="28"/>
  </w:num>
  <w:num w:numId="17">
    <w:abstractNumId w:val="15"/>
  </w:num>
  <w:num w:numId="18">
    <w:abstractNumId w:val="25"/>
  </w:num>
  <w:num w:numId="19">
    <w:abstractNumId w:val="36"/>
  </w:num>
  <w:num w:numId="20">
    <w:abstractNumId w:val="40"/>
  </w:num>
  <w:num w:numId="21">
    <w:abstractNumId w:val="31"/>
  </w:num>
  <w:num w:numId="22">
    <w:abstractNumId w:val="7"/>
  </w:num>
  <w:num w:numId="23">
    <w:abstractNumId w:val="11"/>
  </w:num>
  <w:num w:numId="24">
    <w:abstractNumId w:val="9"/>
  </w:num>
  <w:num w:numId="25">
    <w:abstractNumId w:val="14"/>
  </w:num>
  <w:num w:numId="26">
    <w:abstractNumId w:val="22"/>
  </w:num>
  <w:num w:numId="27">
    <w:abstractNumId w:val="16"/>
  </w:num>
  <w:num w:numId="28">
    <w:abstractNumId w:val="33"/>
  </w:num>
  <w:num w:numId="29">
    <w:abstractNumId w:val="26"/>
  </w:num>
  <w:num w:numId="30">
    <w:abstractNumId w:val="5"/>
  </w:num>
  <w:num w:numId="31">
    <w:abstractNumId w:val="24"/>
  </w:num>
  <w:num w:numId="32">
    <w:abstractNumId w:val="3"/>
  </w:num>
  <w:num w:numId="33">
    <w:abstractNumId w:val="12"/>
  </w:num>
  <w:num w:numId="34">
    <w:abstractNumId w:val="39"/>
  </w:num>
  <w:num w:numId="35">
    <w:abstractNumId w:val="19"/>
  </w:num>
  <w:num w:numId="36">
    <w:abstractNumId w:val="32"/>
  </w:num>
  <w:num w:numId="37">
    <w:abstractNumId w:val="23"/>
  </w:num>
  <w:num w:numId="38">
    <w:abstractNumId w:val="8"/>
  </w:num>
  <w:num w:numId="39">
    <w:abstractNumId w:val="13"/>
  </w:num>
  <w:num w:numId="40">
    <w:abstractNumId w:val="2"/>
  </w:num>
  <w:num w:numId="41">
    <w:abstractNumId w:val="4"/>
  </w:num>
  <w:num w:numId="42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073AD"/>
    <w:rsid w:val="0001019D"/>
    <w:rsid w:val="00010743"/>
    <w:rsid w:val="000107E5"/>
    <w:rsid w:val="00010D4B"/>
    <w:rsid w:val="00011280"/>
    <w:rsid w:val="000112AB"/>
    <w:rsid w:val="0001208D"/>
    <w:rsid w:val="000123A0"/>
    <w:rsid w:val="000123F7"/>
    <w:rsid w:val="000126E0"/>
    <w:rsid w:val="000128F3"/>
    <w:rsid w:val="00013785"/>
    <w:rsid w:val="00013EBE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46A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0C23"/>
    <w:rsid w:val="000416C6"/>
    <w:rsid w:val="000418D2"/>
    <w:rsid w:val="00041EDF"/>
    <w:rsid w:val="00042665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501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6EA"/>
    <w:rsid w:val="000B7836"/>
    <w:rsid w:val="000B78ED"/>
    <w:rsid w:val="000B7944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5F2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D83"/>
    <w:rsid w:val="00151114"/>
    <w:rsid w:val="00151401"/>
    <w:rsid w:val="00152BC0"/>
    <w:rsid w:val="00152C02"/>
    <w:rsid w:val="00153A53"/>
    <w:rsid w:val="001543A8"/>
    <w:rsid w:val="001543D4"/>
    <w:rsid w:val="0015457C"/>
    <w:rsid w:val="001555F2"/>
    <w:rsid w:val="0015588F"/>
    <w:rsid w:val="00155C05"/>
    <w:rsid w:val="00155F97"/>
    <w:rsid w:val="0015757C"/>
    <w:rsid w:val="001578BB"/>
    <w:rsid w:val="00157F5F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3E61"/>
    <w:rsid w:val="0017454F"/>
    <w:rsid w:val="00174BBF"/>
    <w:rsid w:val="00174CC1"/>
    <w:rsid w:val="00175069"/>
    <w:rsid w:val="00175104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18C"/>
    <w:rsid w:val="00194246"/>
    <w:rsid w:val="00195147"/>
    <w:rsid w:val="00195514"/>
    <w:rsid w:val="001A051D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5EB6"/>
    <w:rsid w:val="001A6330"/>
    <w:rsid w:val="001A6B32"/>
    <w:rsid w:val="001A73A2"/>
    <w:rsid w:val="001A7A6F"/>
    <w:rsid w:val="001A7E83"/>
    <w:rsid w:val="001B05E6"/>
    <w:rsid w:val="001B08BE"/>
    <w:rsid w:val="001B096C"/>
    <w:rsid w:val="001B0E41"/>
    <w:rsid w:val="001B1334"/>
    <w:rsid w:val="001B1641"/>
    <w:rsid w:val="001B209F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B7AD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E4"/>
    <w:rsid w:val="002256D4"/>
    <w:rsid w:val="00225EDB"/>
    <w:rsid w:val="0022691F"/>
    <w:rsid w:val="00226FFF"/>
    <w:rsid w:val="00227AF6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402E"/>
    <w:rsid w:val="002458CF"/>
    <w:rsid w:val="00245B68"/>
    <w:rsid w:val="0024794E"/>
    <w:rsid w:val="00250A09"/>
    <w:rsid w:val="00250B74"/>
    <w:rsid w:val="00250B97"/>
    <w:rsid w:val="002521E8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C41"/>
    <w:rsid w:val="00264FDE"/>
    <w:rsid w:val="0026527F"/>
    <w:rsid w:val="00266D10"/>
    <w:rsid w:val="002676D4"/>
    <w:rsid w:val="002677D1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2461"/>
    <w:rsid w:val="0029319A"/>
    <w:rsid w:val="0029359B"/>
    <w:rsid w:val="00293F1A"/>
    <w:rsid w:val="00293F44"/>
    <w:rsid w:val="00294382"/>
    <w:rsid w:val="00294797"/>
    <w:rsid w:val="002A0EF0"/>
    <w:rsid w:val="002A2C86"/>
    <w:rsid w:val="002A3F1F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ED"/>
    <w:rsid w:val="002D7AE1"/>
    <w:rsid w:val="002D7CA3"/>
    <w:rsid w:val="002E0BC1"/>
    <w:rsid w:val="002E14CF"/>
    <w:rsid w:val="002E220D"/>
    <w:rsid w:val="002E244F"/>
    <w:rsid w:val="002E28C3"/>
    <w:rsid w:val="002E2A31"/>
    <w:rsid w:val="002E3296"/>
    <w:rsid w:val="002E331E"/>
    <w:rsid w:val="002E3AE2"/>
    <w:rsid w:val="002E3EF1"/>
    <w:rsid w:val="002E406A"/>
    <w:rsid w:val="002E421E"/>
    <w:rsid w:val="002E5038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17FFA"/>
    <w:rsid w:val="00320339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494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605C"/>
    <w:rsid w:val="00336376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3E5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886"/>
    <w:rsid w:val="00364A35"/>
    <w:rsid w:val="00365FE0"/>
    <w:rsid w:val="00367017"/>
    <w:rsid w:val="003679DC"/>
    <w:rsid w:val="00367CD5"/>
    <w:rsid w:val="00367FC9"/>
    <w:rsid w:val="00371843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52C"/>
    <w:rsid w:val="00385D97"/>
    <w:rsid w:val="00386823"/>
    <w:rsid w:val="00386CDE"/>
    <w:rsid w:val="0038771B"/>
    <w:rsid w:val="0039008D"/>
    <w:rsid w:val="003906FD"/>
    <w:rsid w:val="00390BAD"/>
    <w:rsid w:val="0039138E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956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4E88"/>
    <w:rsid w:val="003F504B"/>
    <w:rsid w:val="003F5E93"/>
    <w:rsid w:val="003F60F4"/>
    <w:rsid w:val="003F6F3B"/>
    <w:rsid w:val="003F7887"/>
    <w:rsid w:val="00400577"/>
    <w:rsid w:val="0040070B"/>
    <w:rsid w:val="00400753"/>
    <w:rsid w:val="00400761"/>
    <w:rsid w:val="0040090B"/>
    <w:rsid w:val="004009AA"/>
    <w:rsid w:val="00400BE7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AE5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DAB"/>
    <w:rsid w:val="004200DC"/>
    <w:rsid w:val="00420410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C89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09C8"/>
    <w:rsid w:val="004A1340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168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9E8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67A2B"/>
    <w:rsid w:val="0057087F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927"/>
    <w:rsid w:val="00583B9A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6B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F88"/>
    <w:rsid w:val="005D4443"/>
    <w:rsid w:val="005D4EAC"/>
    <w:rsid w:val="005D5B8C"/>
    <w:rsid w:val="005D7654"/>
    <w:rsid w:val="005D7797"/>
    <w:rsid w:val="005E0358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6CEA"/>
    <w:rsid w:val="00617430"/>
    <w:rsid w:val="006179C6"/>
    <w:rsid w:val="00617D78"/>
    <w:rsid w:val="00617DD7"/>
    <w:rsid w:val="00621A84"/>
    <w:rsid w:val="0062249A"/>
    <w:rsid w:val="00622520"/>
    <w:rsid w:val="006227CC"/>
    <w:rsid w:val="00623DD6"/>
    <w:rsid w:val="006241DF"/>
    <w:rsid w:val="0062455D"/>
    <w:rsid w:val="00625EBC"/>
    <w:rsid w:val="0062615B"/>
    <w:rsid w:val="006262A7"/>
    <w:rsid w:val="0062646A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5F26"/>
    <w:rsid w:val="00636507"/>
    <w:rsid w:val="0063666D"/>
    <w:rsid w:val="0063711E"/>
    <w:rsid w:val="006372C7"/>
    <w:rsid w:val="006372DA"/>
    <w:rsid w:val="00637461"/>
    <w:rsid w:val="00640041"/>
    <w:rsid w:val="0064140F"/>
    <w:rsid w:val="00641415"/>
    <w:rsid w:val="00641B01"/>
    <w:rsid w:val="00641E9F"/>
    <w:rsid w:val="006420DD"/>
    <w:rsid w:val="00642268"/>
    <w:rsid w:val="006440CE"/>
    <w:rsid w:val="00644394"/>
    <w:rsid w:val="00644B5F"/>
    <w:rsid w:val="00644C05"/>
    <w:rsid w:val="00644E98"/>
    <w:rsid w:val="00645CB8"/>
    <w:rsid w:val="006464DE"/>
    <w:rsid w:val="00646561"/>
    <w:rsid w:val="006465CA"/>
    <w:rsid w:val="00647E7F"/>
    <w:rsid w:val="00647F26"/>
    <w:rsid w:val="0065097B"/>
    <w:rsid w:val="00650AAB"/>
    <w:rsid w:val="00651440"/>
    <w:rsid w:val="00651A17"/>
    <w:rsid w:val="00651AE2"/>
    <w:rsid w:val="00651CB2"/>
    <w:rsid w:val="006522A3"/>
    <w:rsid w:val="00652B48"/>
    <w:rsid w:val="0065380C"/>
    <w:rsid w:val="00653CE8"/>
    <w:rsid w:val="006543AB"/>
    <w:rsid w:val="006544D0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41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1887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47A4"/>
    <w:rsid w:val="006B5057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487"/>
    <w:rsid w:val="006C2677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952"/>
    <w:rsid w:val="006D4CE5"/>
    <w:rsid w:val="006D4EDA"/>
    <w:rsid w:val="006D6058"/>
    <w:rsid w:val="006D704B"/>
    <w:rsid w:val="006E037B"/>
    <w:rsid w:val="006E13E0"/>
    <w:rsid w:val="006E3475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1F53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07EFE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03B7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65F"/>
    <w:rsid w:val="00746AB4"/>
    <w:rsid w:val="007477BC"/>
    <w:rsid w:val="00747D74"/>
    <w:rsid w:val="00747EB0"/>
    <w:rsid w:val="007501D5"/>
    <w:rsid w:val="00750305"/>
    <w:rsid w:val="00751389"/>
    <w:rsid w:val="007519C4"/>
    <w:rsid w:val="00751B1B"/>
    <w:rsid w:val="00751F7F"/>
    <w:rsid w:val="0075220A"/>
    <w:rsid w:val="00752682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841"/>
    <w:rsid w:val="00796D3A"/>
    <w:rsid w:val="007973E3"/>
    <w:rsid w:val="007A0209"/>
    <w:rsid w:val="007A0BD8"/>
    <w:rsid w:val="007A11B2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6A88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0F4B"/>
    <w:rsid w:val="007F1D62"/>
    <w:rsid w:val="007F2DE8"/>
    <w:rsid w:val="007F3425"/>
    <w:rsid w:val="007F37A3"/>
    <w:rsid w:val="007F4114"/>
    <w:rsid w:val="007F5927"/>
    <w:rsid w:val="007F5929"/>
    <w:rsid w:val="007F5B23"/>
    <w:rsid w:val="007F7462"/>
    <w:rsid w:val="007F76C2"/>
    <w:rsid w:val="008001C5"/>
    <w:rsid w:val="008011DD"/>
    <w:rsid w:val="0080172E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B0E"/>
    <w:rsid w:val="00812BD2"/>
    <w:rsid w:val="008133FA"/>
    <w:rsid w:val="00813AD1"/>
    <w:rsid w:val="00813D35"/>
    <w:rsid w:val="00813FB0"/>
    <w:rsid w:val="00814B7A"/>
    <w:rsid w:val="0081511C"/>
    <w:rsid w:val="008155B5"/>
    <w:rsid w:val="00815618"/>
    <w:rsid w:val="00816A58"/>
    <w:rsid w:val="00817B0F"/>
    <w:rsid w:val="0082085B"/>
    <w:rsid w:val="00821140"/>
    <w:rsid w:val="008213FC"/>
    <w:rsid w:val="00825813"/>
    <w:rsid w:val="00825C4E"/>
    <w:rsid w:val="0082620D"/>
    <w:rsid w:val="00826713"/>
    <w:rsid w:val="00826BD9"/>
    <w:rsid w:val="00827172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2192"/>
    <w:rsid w:val="00842316"/>
    <w:rsid w:val="00842AFD"/>
    <w:rsid w:val="0084339F"/>
    <w:rsid w:val="00843966"/>
    <w:rsid w:val="0084410B"/>
    <w:rsid w:val="00847417"/>
    <w:rsid w:val="008477F7"/>
    <w:rsid w:val="00847902"/>
    <w:rsid w:val="00847FB9"/>
    <w:rsid w:val="00850306"/>
    <w:rsid w:val="008507B8"/>
    <w:rsid w:val="00850E7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E02"/>
    <w:rsid w:val="0087409E"/>
    <w:rsid w:val="00874156"/>
    <w:rsid w:val="0087423F"/>
    <w:rsid w:val="00874701"/>
    <w:rsid w:val="00875867"/>
    <w:rsid w:val="008761F8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6B6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5F3E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3FD0"/>
    <w:rsid w:val="009152D0"/>
    <w:rsid w:val="00915658"/>
    <w:rsid w:val="009156E4"/>
    <w:rsid w:val="00915A31"/>
    <w:rsid w:val="00916D14"/>
    <w:rsid w:val="00917243"/>
    <w:rsid w:val="00917CB0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37E"/>
    <w:rsid w:val="009324EB"/>
    <w:rsid w:val="009329C4"/>
    <w:rsid w:val="00933CDA"/>
    <w:rsid w:val="00933EC2"/>
    <w:rsid w:val="00933FFD"/>
    <w:rsid w:val="0093495D"/>
    <w:rsid w:val="0093614D"/>
    <w:rsid w:val="00940089"/>
    <w:rsid w:val="009408D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F5B"/>
    <w:rsid w:val="00950263"/>
    <w:rsid w:val="0095049D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E15"/>
    <w:rsid w:val="0096560A"/>
    <w:rsid w:val="0096603D"/>
    <w:rsid w:val="00966099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11A"/>
    <w:rsid w:val="0097396F"/>
    <w:rsid w:val="009746F7"/>
    <w:rsid w:val="00974DF9"/>
    <w:rsid w:val="00974EC7"/>
    <w:rsid w:val="009754BD"/>
    <w:rsid w:val="0097566D"/>
    <w:rsid w:val="00975A07"/>
    <w:rsid w:val="00975A7C"/>
    <w:rsid w:val="00976622"/>
    <w:rsid w:val="00976722"/>
    <w:rsid w:val="0097704F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87F1E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66B"/>
    <w:rsid w:val="009A5B60"/>
    <w:rsid w:val="009A683E"/>
    <w:rsid w:val="009A7260"/>
    <w:rsid w:val="009A7831"/>
    <w:rsid w:val="009A7B76"/>
    <w:rsid w:val="009B1670"/>
    <w:rsid w:val="009B18BE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5D60"/>
    <w:rsid w:val="009D6C79"/>
    <w:rsid w:val="009D6E7E"/>
    <w:rsid w:val="009D6F5B"/>
    <w:rsid w:val="009D7AD7"/>
    <w:rsid w:val="009E173D"/>
    <w:rsid w:val="009E1885"/>
    <w:rsid w:val="009E1F17"/>
    <w:rsid w:val="009E20A0"/>
    <w:rsid w:val="009E2876"/>
    <w:rsid w:val="009E2C30"/>
    <w:rsid w:val="009E2E4B"/>
    <w:rsid w:val="009E338E"/>
    <w:rsid w:val="009E3C6D"/>
    <w:rsid w:val="009E49F9"/>
    <w:rsid w:val="009E4B6A"/>
    <w:rsid w:val="009E506F"/>
    <w:rsid w:val="009E5E51"/>
    <w:rsid w:val="009E6A39"/>
    <w:rsid w:val="009E7694"/>
    <w:rsid w:val="009F0176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6C17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584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15D"/>
    <w:rsid w:val="00A303CC"/>
    <w:rsid w:val="00A306CA"/>
    <w:rsid w:val="00A30833"/>
    <w:rsid w:val="00A3096F"/>
    <w:rsid w:val="00A31D21"/>
    <w:rsid w:val="00A31E7F"/>
    <w:rsid w:val="00A31F9C"/>
    <w:rsid w:val="00A33A99"/>
    <w:rsid w:val="00A33B3A"/>
    <w:rsid w:val="00A33B9B"/>
    <w:rsid w:val="00A33BD6"/>
    <w:rsid w:val="00A347FB"/>
    <w:rsid w:val="00A34A47"/>
    <w:rsid w:val="00A35177"/>
    <w:rsid w:val="00A357A8"/>
    <w:rsid w:val="00A35F27"/>
    <w:rsid w:val="00A36F1F"/>
    <w:rsid w:val="00A3734C"/>
    <w:rsid w:val="00A37D43"/>
    <w:rsid w:val="00A37EE4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85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65C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378E"/>
    <w:rsid w:val="00AA39BC"/>
    <w:rsid w:val="00AA3C9D"/>
    <w:rsid w:val="00AA4567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1DE7"/>
    <w:rsid w:val="00AC25A2"/>
    <w:rsid w:val="00AC5419"/>
    <w:rsid w:val="00AC5678"/>
    <w:rsid w:val="00AC583A"/>
    <w:rsid w:val="00AC6055"/>
    <w:rsid w:val="00AC6182"/>
    <w:rsid w:val="00AC6C0A"/>
    <w:rsid w:val="00AC7207"/>
    <w:rsid w:val="00AC7936"/>
    <w:rsid w:val="00AC7D0F"/>
    <w:rsid w:val="00AD00C2"/>
    <w:rsid w:val="00AD0432"/>
    <w:rsid w:val="00AD0B16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0B79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B8C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986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67DA8"/>
    <w:rsid w:val="00B67EEC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604"/>
    <w:rsid w:val="00B92755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0C34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C7DCF"/>
    <w:rsid w:val="00BD02D2"/>
    <w:rsid w:val="00BD126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64C1"/>
    <w:rsid w:val="00BE743D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6D01"/>
    <w:rsid w:val="00C3074A"/>
    <w:rsid w:val="00C31FA9"/>
    <w:rsid w:val="00C327BF"/>
    <w:rsid w:val="00C33315"/>
    <w:rsid w:val="00C33399"/>
    <w:rsid w:val="00C33796"/>
    <w:rsid w:val="00C34419"/>
    <w:rsid w:val="00C34D31"/>
    <w:rsid w:val="00C34E15"/>
    <w:rsid w:val="00C35138"/>
    <w:rsid w:val="00C35ED6"/>
    <w:rsid w:val="00C35F75"/>
    <w:rsid w:val="00C36581"/>
    <w:rsid w:val="00C36931"/>
    <w:rsid w:val="00C3711E"/>
    <w:rsid w:val="00C37389"/>
    <w:rsid w:val="00C4065A"/>
    <w:rsid w:val="00C40F36"/>
    <w:rsid w:val="00C418BA"/>
    <w:rsid w:val="00C42033"/>
    <w:rsid w:val="00C424C7"/>
    <w:rsid w:val="00C42B94"/>
    <w:rsid w:val="00C42E48"/>
    <w:rsid w:val="00C43CBD"/>
    <w:rsid w:val="00C4424A"/>
    <w:rsid w:val="00C445B7"/>
    <w:rsid w:val="00C4475B"/>
    <w:rsid w:val="00C44992"/>
    <w:rsid w:val="00C45023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26C7"/>
    <w:rsid w:val="00C82846"/>
    <w:rsid w:val="00C828AE"/>
    <w:rsid w:val="00C82EB1"/>
    <w:rsid w:val="00C83608"/>
    <w:rsid w:val="00C84241"/>
    <w:rsid w:val="00C84B84"/>
    <w:rsid w:val="00C84F4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1435"/>
    <w:rsid w:val="00CD299D"/>
    <w:rsid w:val="00CD3004"/>
    <w:rsid w:val="00CD4A18"/>
    <w:rsid w:val="00CD4B9B"/>
    <w:rsid w:val="00CD51FB"/>
    <w:rsid w:val="00CD55FE"/>
    <w:rsid w:val="00CD7350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5062D"/>
    <w:rsid w:val="00D50632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67DBE"/>
    <w:rsid w:val="00D70A1E"/>
    <w:rsid w:val="00D71D6B"/>
    <w:rsid w:val="00D720A0"/>
    <w:rsid w:val="00D72C2F"/>
    <w:rsid w:val="00D72CE7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6FB9"/>
    <w:rsid w:val="00D8734A"/>
    <w:rsid w:val="00D87F73"/>
    <w:rsid w:val="00D90626"/>
    <w:rsid w:val="00D90A5C"/>
    <w:rsid w:val="00D90B3D"/>
    <w:rsid w:val="00D90BA3"/>
    <w:rsid w:val="00D90DCD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A7E5D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9DF"/>
    <w:rsid w:val="00DE1C15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775"/>
    <w:rsid w:val="00DE78DD"/>
    <w:rsid w:val="00DE79D3"/>
    <w:rsid w:val="00DF028B"/>
    <w:rsid w:val="00DF1197"/>
    <w:rsid w:val="00DF11BA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36DA9"/>
    <w:rsid w:val="00E403FD"/>
    <w:rsid w:val="00E40661"/>
    <w:rsid w:val="00E4171A"/>
    <w:rsid w:val="00E4199B"/>
    <w:rsid w:val="00E4283F"/>
    <w:rsid w:val="00E43104"/>
    <w:rsid w:val="00E43B48"/>
    <w:rsid w:val="00E43ED0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041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547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5A90"/>
    <w:rsid w:val="00EC654D"/>
    <w:rsid w:val="00EC691B"/>
    <w:rsid w:val="00EC6AEA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5B"/>
    <w:rsid w:val="00F01FDC"/>
    <w:rsid w:val="00F025AD"/>
    <w:rsid w:val="00F02C06"/>
    <w:rsid w:val="00F0309F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250"/>
    <w:rsid w:val="00F12F6C"/>
    <w:rsid w:val="00F13634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0E2"/>
    <w:rsid w:val="00F332CF"/>
    <w:rsid w:val="00F33E8D"/>
    <w:rsid w:val="00F34195"/>
    <w:rsid w:val="00F34388"/>
    <w:rsid w:val="00F34E01"/>
    <w:rsid w:val="00F3552B"/>
    <w:rsid w:val="00F379EC"/>
    <w:rsid w:val="00F37D1E"/>
    <w:rsid w:val="00F37EBF"/>
    <w:rsid w:val="00F40539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148"/>
    <w:rsid w:val="00F522D9"/>
    <w:rsid w:val="00F530EB"/>
    <w:rsid w:val="00F5328F"/>
    <w:rsid w:val="00F56264"/>
    <w:rsid w:val="00F564CC"/>
    <w:rsid w:val="00F57D19"/>
    <w:rsid w:val="00F6047C"/>
    <w:rsid w:val="00F60C8A"/>
    <w:rsid w:val="00F61C6C"/>
    <w:rsid w:val="00F62889"/>
    <w:rsid w:val="00F64457"/>
    <w:rsid w:val="00F64E77"/>
    <w:rsid w:val="00F660EC"/>
    <w:rsid w:val="00F66B41"/>
    <w:rsid w:val="00F675AB"/>
    <w:rsid w:val="00F70234"/>
    <w:rsid w:val="00F703CC"/>
    <w:rsid w:val="00F716E2"/>
    <w:rsid w:val="00F72179"/>
    <w:rsid w:val="00F73AC3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3D9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3A1"/>
    <w:rsid w:val="00F879D4"/>
    <w:rsid w:val="00F87A25"/>
    <w:rsid w:val="00F906D9"/>
    <w:rsid w:val="00F90D7F"/>
    <w:rsid w:val="00F91087"/>
    <w:rsid w:val="00F9197B"/>
    <w:rsid w:val="00F91A72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12B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6291"/>
    <w:rsid w:val="00FD70CF"/>
    <w:rsid w:val="00FD7AC4"/>
    <w:rsid w:val="00FE1914"/>
    <w:rsid w:val="00FE1950"/>
    <w:rsid w:val="00FE1FD3"/>
    <w:rsid w:val="00FE25DA"/>
    <w:rsid w:val="00FE367F"/>
    <w:rsid w:val="00FE47A0"/>
    <w:rsid w:val="00FE4E36"/>
    <w:rsid w:val="00FE5390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B3C833"/>
  <w15:docId w15:val="{B93CE0D1-351E-41C4-B3F1-15C85DA5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9E20A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4E3D5-FFDB-4295-AB0F-5C0A81DAC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2096</Words>
  <Characters>10882</Characters>
  <Application>Microsoft Office Word</Application>
  <DocSecurity>0</DocSecurity>
  <Lines>194</Lines>
  <Paragraphs>116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안민기/선임연구원/차세대표준(연)ACS팀(minki.ahn@lge.com)</cp:lastModifiedBy>
  <cp:revision>2</cp:revision>
  <cp:lastPrinted>2010-11-09T05:20:00Z</cp:lastPrinted>
  <dcterms:created xsi:type="dcterms:W3CDTF">2017-01-10T02:47:00Z</dcterms:created>
  <dcterms:modified xsi:type="dcterms:W3CDTF">2017-01-10T02:47:00Z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